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1" w:rsidRDefault="007743C1">
      <w:pPr>
        <w:rPr>
          <w:b/>
        </w:rPr>
      </w:pPr>
      <w:r>
        <w:rPr>
          <w:b/>
        </w:rPr>
        <w:t xml:space="preserve">DISCLAIMER: </w:t>
      </w:r>
    </w:p>
    <w:p w:rsidR="007743C1" w:rsidRDefault="00507329">
      <w:pPr>
        <w:rPr>
          <w:b/>
        </w:rPr>
      </w:pPr>
      <w:r>
        <w:t xml:space="preserve">No warranty expressed or implied is made by </w:t>
      </w:r>
      <w:r>
        <w:t>N</w:t>
      </w:r>
      <w:r w:rsidR="00FE2A25">
        <w:t xml:space="preserve">ational </w:t>
      </w:r>
      <w:r>
        <w:t>P</w:t>
      </w:r>
      <w:r w:rsidR="00FE2A25">
        <w:t xml:space="preserve">ark </w:t>
      </w:r>
      <w:r>
        <w:t>S</w:t>
      </w:r>
      <w:r w:rsidR="00FE2A25">
        <w:t>ervice</w:t>
      </w:r>
      <w:r>
        <w:t xml:space="preserve"> regarding the utility of the data on any other system nor shall the act of distribution constitute any such warranty</w:t>
      </w:r>
      <w:r>
        <w:t>.</w:t>
      </w:r>
    </w:p>
    <w:p w:rsidR="009345CF" w:rsidRDefault="00973712">
      <w:r w:rsidRPr="00BF1596">
        <w:rPr>
          <w:b/>
        </w:rPr>
        <w:t>Abstract:</w:t>
      </w:r>
      <w:r w:rsidR="00BF3B9C">
        <w:t xml:space="preserve"> Ashland county Li</w:t>
      </w:r>
      <w:bookmarkStart w:id="0" w:name="_GoBack"/>
      <w:bookmarkEnd w:id="0"/>
      <w:r w:rsidR="00BF3B9C">
        <w:t>DAR was flown during leaf-off conditions in late 2014 (November 1</w:t>
      </w:r>
      <w:r w:rsidR="00BF3B9C" w:rsidRPr="00BF3B9C">
        <w:rPr>
          <w:vertAlign w:val="superscript"/>
        </w:rPr>
        <w:t>st</w:t>
      </w:r>
      <w:r w:rsidR="00BF3B9C">
        <w:t xml:space="preserve"> and 2</w:t>
      </w:r>
      <w:r w:rsidR="00BF3B9C" w:rsidRPr="00BF3B9C">
        <w:rPr>
          <w:vertAlign w:val="superscript"/>
        </w:rPr>
        <w:t>nd</w:t>
      </w:r>
      <w:r w:rsidR="00BF3B9C">
        <w:t>) and early 2015 (April 17</w:t>
      </w:r>
      <w:r w:rsidR="00BF3B9C" w:rsidRPr="00BF3B9C">
        <w:rPr>
          <w:vertAlign w:val="superscript"/>
        </w:rPr>
        <w:t>th</w:t>
      </w:r>
      <w:r w:rsidR="00BF3B9C">
        <w:t xml:space="preserve">). </w:t>
      </w:r>
      <w:r w:rsidR="005B1A20">
        <w:t xml:space="preserve">The flight on April 17, 2015 was to re-do a flight line (49) that had been done November 2, 2014. The data delivered to the State of Wisconsin were classified LAS files </w:t>
      </w:r>
      <w:r w:rsidR="00B70C08">
        <w:t>with</w:t>
      </w:r>
      <w:r w:rsidR="005B1A20">
        <w:t xml:space="preserve"> only </w:t>
      </w:r>
      <w:r w:rsidR="00B70C08">
        <w:t>b</w:t>
      </w:r>
      <w:r w:rsidR="005B1A20">
        <w:t>are earth points (class 2) classified.</w:t>
      </w:r>
      <w:r w:rsidR="00B70C08">
        <w:t xml:space="preserve"> </w:t>
      </w:r>
      <w:r w:rsidR="00C416D1">
        <w:t xml:space="preserve">We took this data and after several steps to remove outliers, we produced several vegetation metrics using a free add-on tools to ENVI called BCAL LiDAR tools. </w:t>
      </w:r>
    </w:p>
    <w:p w:rsidR="00973712" w:rsidRDefault="005B1A20">
      <w:r w:rsidRPr="00BF1596">
        <w:rPr>
          <w:b/>
        </w:rPr>
        <w:t>Purpose:</w:t>
      </w:r>
      <w:r>
        <w:t xml:space="preserve"> </w:t>
      </w:r>
      <w:r w:rsidR="00AB3EE7">
        <w:t>To use LiDAR data to characterize and measure terrestrial vegetation characteristics such as height, density, and amount of vegetation in multiple height strata.</w:t>
      </w:r>
    </w:p>
    <w:p w:rsidR="008B5D01" w:rsidRDefault="008B5D01">
      <w:r w:rsidRPr="008B5D01">
        <w:rPr>
          <w:b/>
        </w:rPr>
        <w:t>Contact:</w:t>
      </w:r>
      <w:r>
        <w:t xml:space="preserve"> Al Kirschbaum (</w:t>
      </w:r>
      <w:hyperlink r:id="rId6" w:history="1">
        <w:r w:rsidRPr="003E0E07">
          <w:rPr>
            <w:rStyle w:val="Hyperlink"/>
          </w:rPr>
          <w:t>al_kirschbaum@nps.gov</w:t>
        </w:r>
      </w:hyperlink>
      <w:r>
        <w:t xml:space="preserve">) </w:t>
      </w:r>
    </w:p>
    <w:p w:rsidR="00B84FEB" w:rsidRDefault="00B84FEB" w:rsidP="00B84FEB">
      <w:pPr>
        <w:pStyle w:val="ListParagraph"/>
        <w:numPr>
          <w:ilvl w:val="0"/>
          <w:numId w:val="2"/>
        </w:numPr>
      </w:pPr>
      <w:r>
        <w:t>Create a one meter bare earth raster (DEM) and associated hillshade with the classified LAS files delivered by the contractor.</w:t>
      </w:r>
    </w:p>
    <w:p w:rsidR="00B84FEB" w:rsidRDefault="00B84FEB" w:rsidP="00B84FEB">
      <w:pPr>
        <w:pStyle w:val="ListParagraph"/>
        <w:numPr>
          <w:ilvl w:val="0"/>
          <w:numId w:val="2"/>
        </w:numPr>
      </w:pPr>
      <w:r>
        <w:t>Remove outl</w:t>
      </w:r>
      <w:r w:rsidR="000F3FA4">
        <w:t>ier points from the classified LAS files</w:t>
      </w:r>
    </w:p>
    <w:p w:rsidR="00B84FEB" w:rsidRDefault="00B84FEB" w:rsidP="00B84FEB">
      <w:pPr>
        <w:pStyle w:val="ListParagraph"/>
        <w:numPr>
          <w:ilvl w:val="0"/>
          <w:numId w:val="2"/>
        </w:numPr>
      </w:pPr>
      <w:r>
        <w:t>Create vegetation metrics from cleaned LAS files</w:t>
      </w:r>
    </w:p>
    <w:p w:rsidR="00973712" w:rsidRPr="00BF1596" w:rsidRDefault="00973712">
      <w:pPr>
        <w:rPr>
          <w:b/>
        </w:rPr>
      </w:pPr>
      <w:r w:rsidRPr="00BF1596">
        <w:rPr>
          <w:b/>
        </w:rPr>
        <w:t>Processing steps</w:t>
      </w:r>
      <w:r w:rsidR="00391F42" w:rsidRPr="00BF1596">
        <w:rPr>
          <w:b/>
        </w:rPr>
        <w:t xml:space="preserve"> for DEM (ArcMap 10.3.1)</w:t>
      </w:r>
    </w:p>
    <w:p w:rsidR="00391F42" w:rsidRDefault="00391F42" w:rsidP="00391F42">
      <w:pPr>
        <w:pStyle w:val="ListParagraph"/>
        <w:numPr>
          <w:ilvl w:val="0"/>
          <w:numId w:val="3"/>
        </w:numPr>
      </w:pPr>
      <w:r>
        <w:t>Create LAS dataset in ArcCatalog</w:t>
      </w:r>
    </w:p>
    <w:p w:rsidR="00391F42" w:rsidRDefault="00391F42" w:rsidP="00391F42">
      <w:pPr>
        <w:pStyle w:val="ListParagraph"/>
        <w:numPr>
          <w:ilvl w:val="0"/>
          <w:numId w:val="3"/>
        </w:numPr>
      </w:pPr>
      <w:r>
        <w:t>Load LAS dataset into ArcMap</w:t>
      </w:r>
    </w:p>
    <w:p w:rsidR="00BF1596" w:rsidRDefault="00BF1596" w:rsidP="00391F42">
      <w:pPr>
        <w:pStyle w:val="ListParagraph"/>
        <w:numPr>
          <w:ilvl w:val="0"/>
          <w:numId w:val="3"/>
        </w:numPr>
      </w:pPr>
      <w:r>
        <w:t>Create a layer with only bare earth points</w:t>
      </w:r>
    </w:p>
    <w:p w:rsidR="00391F42" w:rsidRDefault="00391F42" w:rsidP="00BF1596">
      <w:pPr>
        <w:pStyle w:val="ListParagraph"/>
        <w:numPr>
          <w:ilvl w:val="1"/>
          <w:numId w:val="3"/>
        </w:numPr>
      </w:pPr>
      <w:r>
        <w:t>Use ‘Make LAS Dataset Layer’ tool within ArcMap</w:t>
      </w:r>
    </w:p>
    <w:p w:rsidR="00BF1596" w:rsidRDefault="00BF1596" w:rsidP="00BF1596">
      <w:pPr>
        <w:pStyle w:val="ListParagraph"/>
        <w:numPr>
          <w:ilvl w:val="2"/>
          <w:numId w:val="3"/>
        </w:numPr>
      </w:pPr>
      <w:r>
        <w:t>Select class 2 points</w:t>
      </w:r>
    </w:p>
    <w:p w:rsidR="00BF1596" w:rsidRDefault="00BF1596" w:rsidP="00BF1596">
      <w:pPr>
        <w:pStyle w:val="ListParagraph"/>
        <w:numPr>
          <w:ilvl w:val="0"/>
          <w:numId w:val="3"/>
        </w:numPr>
      </w:pPr>
      <w:r>
        <w:t>Create a raster from this bare earth point layer</w:t>
      </w:r>
    </w:p>
    <w:p w:rsidR="00BF1596" w:rsidRDefault="00BF1596" w:rsidP="00BF1596">
      <w:pPr>
        <w:pStyle w:val="ListParagraph"/>
        <w:numPr>
          <w:ilvl w:val="1"/>
          <w:numId w:val="3"/>
        </w:numPr>
      </w:pPr>
      <w:r>
        <w:t>Use ‘LAS Dataset To Raster’ tool</w:t>
      </w:r>
    </w:p>
    <w:p w:rsidR="00BF1596" w:rsidRDefault="00BF1596" w:rsidP="00BF1596">
      <w:pPr>
        <w:pStyle w:val="ListParagraph"/>
        <w:numPr>
          <w:ilvl w:val="2"/>
          <w:numId w:val="3"/>
        </w:numPr>
      </w:pPr>
      <w:r>
        <w:t>IDW cell assignment</w:t>
      </w:r>
    </w:p>
    <w:p w:rsidR="00BF1596" w:rsidRDefault="00BF1596" w:rsidP="00BF1596">
      <w:pPr>
        <w:pStyle w:val="ListParagraph"/>
        <w:numPr>
          <w:ilvl w:val="2"/>
          <w:numId w:val="3"/>
        </w:numPr>
      </w:pPr>
      <w:r>
        <w:t>Linear void fill</w:t>
      </w:r>
    </w:p>
    <w:p w:rsidR="00BF1596" w:rsidRDefault="00BF1596" w:rsidP="00BF1596">
      <w:pPr>
        <w:pStyle w:val="ListParagraph"/>
        <w:numPr>
          <w:ilvl w:val="2"/>
          <w:numId w:val="3"/>
        </w:numPr>
      </w:pPr>
      <w:r>
        <w:t>1 m cell size</w:t>
      </w:r>
    </w:p>
    <w:p w:rsidR="00BF1596" w:rsidRDefault="00BF1596" w:rsidP="00BF1596">
      <w:pPr>
        <w:pStyle w:val="ListParagraph"/>
        <w:numPr>
          <w:ilvl w:val="2"/>
          <w:numId w:val="3"/>
        </w:numPr>
      </w:pPr>
      <w:r>
        <w:t>Z factor: 0.3048 to convert raster values from feet to meters</w:t>
      </w:r>
    </w:p>
    <w:p w:rsidR="00391F42" w:rsidRPr="00BF1596" w:rsidRDefault="00391F42" w:rsidP="00391F42">
      <w:pPr>
        <w:rPr>
          <w:b/>
        </w:rPr>
      </w:pPr>
      <w:r w:rsidRPr="00BF1596">
        <w:rPr>
          <w:b/>
        </w:rPr>
        <w:t>Processing steps for vegetation metrics</w:t>
      </w:r>
    </w:p>
    <w:p w:rsidR="00973712" w:rsidRDefault="006D1DC9" w:rsidP="00973712">
      <w:pPr>
        <w:pStyle w:val="ListParagraph"/>
        <w:numPr>
          <w:ilvl w:val="0"/>
          <w:numId w:val="1"/>
        </w:numPr>
      </w:pPr>
      <w:r>
        <w:t>Remove the outliers</w:t>
      </w:r>
      <w:r w:rsidR="00DE2A6C">
        <w:t xml:space="preserve"> from the classified LAS files</w:t>
      </w:r>
      <w:r>
        <w:t xml:space="preserve"> </w:t>
      </w:r>
    </w:p>
    <w:p w:rsidR="006D1DC9" w:rsidRDefault="004C65B0" w:rsidP="006D1DC9">
      <w:pPr>
        <w:pStyle w:val="ListParagraph"/>
        <w:numPr>
          <w:ilvl w:val="1"/>
          <w:numId w:val="1"/>
        </w:numPr>
      </w:pPr>
      <w:r>
        <w:t xml:space="preserve">An image depicting all values over </w:t>
      </w:r>
      <w:r w:rsidR="00531E91">
        <w:t>1950</w:t>
      </w:r>
      <w:r>
        <w:t>’ (purple) present in the classified LAS dataset delivered by the contractor. Our goal was to remove or re-classify the outlier points in order to further process the LAS files for vegetation metric calculations.</w:t>
      </w:r>
    </w:p>
    <w:p w:rsidR="008B53FF" w:rsidRDefault="008B53FF" w:rsidP="008B53FF">
      <w:r>
        <w:rPr>
          <w:noProof/>
        </w:rPr>
        <w:lastRenderedPageBreak/>
        <w:drawing>
          <wp:inline distT="0" distB="0" distL="0" distR="0" wp14:anchorId="14484EAB" wp14:editId="34FEB523">
            <wp:extent cx="2790825" cy="3190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511" t="9254" r="19510" b="4626"/>
                    <a:stretch/>
                  </pic:blipFill>
                  <pic:spPr bwMode="auto">
                    <a:xfrm>
                      <a:off x="0" y="0"/>
                      <a:ext cx="2792260" cy="3192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3FF" w:rsidRDefault="008B53FF" w:rsidP="008B53FF">
      <w:r>
        <w:t>Figure 1. Overview of most tiles in Ashland county, with the purple pixels being elevation values over 1800’. These were the bulk of outliers removed from the data.</w:t>
      </w:r>
    </w:p>
    <w:p w:rsidR="008B53FF" w:rsidRDefault="00327394" w:rsidP="008B53FF">
      <w:r>
        <w:rPr>
          <w:noProof/>
        </w:rPr>
        <w:drawing>
          <wp:inline distT="0" distB="0" distL="0" distR="0" wp14:anchorId="3D62A830" wp14:editId="4C375430">
            <wp:extent cx="1143000" cy="3493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987" t="9727" r="41025" b="7337"/>
                    <a:stretch/>
                  </pic:blipFill>
                  <pic:spPr bwMode="auto">
                    <a:xfrm>
                      <a:off x="0" y="0"/>
                      <a:ext cx="1143000" cy="349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3FF" w:rsidRDefault="008B53FF" w:rsidP="008B53FF">
      <w:r>
        <w:t>Figure 2. A 3D view of the outliers delivered in the classified LAS files by the contractor.</w:t>
      </w:r>
    </w:p>
    <w:p w:rsidR="004D1523" w:rsidRDefault="004D1523" w:rsidP="004D1523">
      <w:pPr>
        <w:pStyle w:val="ListParagraph"/>
        <w:numPr>
          <w:ilvl w:val="1"/>
          <w:numId w:val="1"/>
        </w:numPr>
      </w:pPr>
      <w:r>
        <w:t>A three-step approach was used in order to remove all outliers.</w:t>
      </w:r>
    </w:p>
    <w:p w:rsidR="004D1523" w:rsidRDefault="00BE2A35" w:rsidP="004D1523">
      <w:pPr>
        <w:pStyle w:val="ListParagraph"/>
        <w:numPr>
          <w:ilvl w:val="2"/>
          <w:numId w:val="1"/>
        </w:numPr>
      </w:pPr>
      <w:r>
        <w:t>D</w:t>
      </w:r>
      <w:r w:rsidR="004D1523">
        <w:t>elete any values &gt;</w:t>
      </w:r>
      <w:r w:rsidR="004427E3">
        <w:t>1800</w:t>
      </w:r>
      <w:r w:rsidR="004D1523">
        <w:t>’ in elevation</w:t>
      </w:r>
      <w:r>
        <w:t xml:space="preserve"> (las2las—</w:t>
      </w:r>
      <w:proofErr w:type="spellStart"/>
      <w:r>
        <w:t>keep_z</w:t>
      </w:r>
      <w:proofErr w:type="spellEnd"/>
      <w:r>
        <w:t>)</w:t>
      </w:r>
    </w:p>
    <w:p w:rsidR="00327394" w:rsidRDefault="009F08F9" w:rsidP="00327394">
      <w:pPr>
        <w:pStyle w:val="ListParagraph"/>
        <w:numPr>
          <w:ilvl w:val="3"/>
          <w:numId w:val="1"/>
        </w:numPr>
      </w:pPr>
      <w:r>
        <w:lastRenderedPageBreak/>
        <w:t>This removed the bulk of outliers</w:t>
      </w:r>
    </w:p>
    <w:p w:rsidR="00327394" w:rsidRDefault="00327394" w:rsidP="00327394">
      <w:r>
        <w:rPr>
          <w:noProof/>
        </w:rPr>
        <w:drawing>
          <wp:inline distT="0" distB="0" distL="0" distR="0" wp14:anchorId="1E5788A6" wp14:editId="7A5124F3">
            <wp:extent cx="505777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859" t="37373" r="3045" b="32935"/>
                    <a:stretch/>
                  </pic:blipFill>
                  <pic:spPr bwMode="auto">
                    <a:xfrm>
                      <a:off x="0" y="0"/>
                      <a:ext cx="50577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523" w:rsidRDefault="004D1523" w:rsidP="004D1523">
      <w:pPr>
        <w:pStyle w:val="ListParagraph"/>
        <w:numPr>
          <w:ilvl w:val="1"/>
          <w:numId w:val="1"/>
        </w:numPr>
      </w:pPr>
      <w:r>
        <w:t>Next we only kept points with scan angles between -20 and 20</w:t>
      </w:r>
      <w:r w:rsidR="00701699">
        <w:t xml:space="preserve"> (las2las—</w:t>
      </w:r>
      <w:proofErr w:type="spellStart"/>
      <w:r w:rsidR="00701699">
        <w:t>keep_scan_angle</w:t>
      </w:r>
      <w:proofErr w:type="spellEnd"/>
      <w:r w:rsidR="00BE2A35">
        <w:t>)</w:t>
      </w:r>
    </w:p>
    <w:p w:rsidR="00B1020A" w:rsidRDefault="006D1DC9" w:rsidP="004D1523">
      <w:pPr>
        <w:pStyle w:val="ListParagraph"/>
        <w:numPr>
          <w:ilvl w:val="2"/>
          <w:numId w:val="1"/>
        </w:numPr>
      </w:pPr>
      <w:r>
        <w:t xml:space="preserve">Used </w:t>
      </w:r>
      <w:hyperlink r:id="rId10" w:history="1">
        <w:r w:rsidRPr="00B90641">
          <w:rPr>
            <w:rStyle w:val="Hyperlink"/>
          </w:rPr>
          <w:t>las2las</w:t>
        </w:r>
      </w:hyperlink>
      <w:r>
        <w:t xml:space="preserve"> tool to delete </w:t>
      </w:r>
      <w:r w:rsidR="00B90641">
        <w:t>any points below -20° and above 20°</w:t>
      </w:r>
    </w:p>
    <w:p w:rsidR="004D1523" w:rsidRDefault="00B1020A" w:rsidP="004D1523">
      <w:pPr>
        <w:pStyle w:val="ListParagraph"/>
        <w:numPr>
          <w:ilvl w:val="1"/>
          <w:numId w:val="1"/>
        </w:numPr>
      </w:pPr>
      <w:r>
        <w:t>Remove remaining outliers</w:t>
      </w:r>
      <w:r w:rsidR="00701699">
        <w:t xml:space="preserve"> (FUSION—filterdata)</w:t>
      </w:r>
    </w:p>
    <w:p w:rsidR="00B1020A" w:rsidRDefault="004D1523" w:rsidP="004D1523">
      <w:pPr>
        <w:pStyle w:val="ListParagraph"/>
        <w:numPr>
          <w:ilvl w:val="2"/>
          <w:numId w:val="1"/>
        </w:numPr>
      </w:pPr>
      <w:r>
        <w:t xml:space="preserve">For this step we used a tool </w:t>
      </w:r>
      <w:r w:rsidR="002D6788">
        <w:t xml:space="preserve">(FUSION – filterdata) </w:t>
      </w:r>
      <w:r>
        <w:t xml:space="preserve">that calculates the standard deviation of a given </w:t>
      </w:r>
      <w:r w:rsidR="002D6788">
        <w:t>window</w:t>
      </w:r>
      <w:r>
        <w:t xml:space="preserve"> siz</w:t>
      </w:r>
      <w:r w:rsidR="002D6788">
        <w:t xml:space="preserve">e, then removes any points within N standard deviations of the mean. The software we used was called </w:t>
      </w:r>
      <w:hyperlink r:id="rId11" w:history="1">
        <w:r w:rsidR="002D6788" w:rsidRPr="002D6788">
          <w:rPr>
            <w:rStyle w:val="Hyperlink"/>
          </w:rPr>
          <w:t>FUSION</w:t>
        </w:r>
      </w:hyperlink>
      <w:r w:rsidR="002D6788">
        <w:t xml:space="preserve"> which has a function called ‘filterdata’ that will accomplish this task. </w:t>
      </w:r>
    </w:p>
    <w:p w:rsidR="00B1020A" w:rsidRDefault="002D6788" w:rsidP="002D6788">
      <w:pPr>
        <w:pStyle w:val="ListParagraph"/>
        <w:numPr>
          <w:ilvl w:val="3"/>
          <w:numId w:val="1"/>
        </w:numPr>
      </w:pPr>
      <w:r>
        <w:t>Window size: 1000 meters</w:t>
      </w:r>
    </w:p>
    <w:p w:rsidR="002D6788" w:rsidRDefault="002D6788" w:rsidP="002D6788">
      <w:pPr>
        <w:pStyle w:val="ListParagraph"/>
        <w:numPr>
          <w:ilvl w:val="3"/>
          <w:numId w:val="1"/>
        </w:numPr>
      </w:pPr>
      <w:r>
        <w:t>Standard deviations: 5</w:t>
      </w:r>
    </w:p>
    <w:p w:rsidR="00B53E53" w:rsidRDefault="00B53E53" w:rsidP="00B53E53">
      <w:pPr>
        <w:pStyle w:val="ListParagraph"/>
        <w:numPr>
          <w:ilvl w:val="0"/>
          <w:numId w:val="1"/>
        </w:numPr>
      </w:pPr>
      <w:r>
        <w:t>Convert z from feet to meters</w:t>
      </w:r>
      <w:r w:rsidR="001376DF">
        <w:t xml:space="preserve"> (las2las –</w:t>
      </w:r>
      <w:proofErr w:type="spellStart"/>
      <w:r w:rsidR="001376DF">
        <w:t>scale_z</w:t>
      </w:r>
      <w:proofErr w:type="spellEnd"/>
      <w:r w:rsidR="001376DF">
        <w:t>)</w:t>
      </w:r>
    </w:p>
    <w:p w:rsidR="00B53E53" w:rsidRDefault="00B53E53" w:rsidP="00B53E53">
      <w:pPr>
        <w:pStyle w:val="ListParagraph"/>
        <w:numPr>
          <w:ilvl w:val="1"/>
          <w:numId w:val="1"/>
        </w:numPr>
      </w:pPr>
      <w:r>
        <w:t xml:space="preserve">The </w:t>
      </w:r>
      <w:hyperlink r:id="rId12" w:history="1">
        <w:r w:rsidRPr="00664CC7">
          <w:rPr>
            <w:rStyle w:val="Hyperlink"/>
          </w:rPr>
          <w:t>BCAL</w:t>
        </w:r>
      </w:hyperlink>
      <w:r>
        <w:t xml:space="preserve"> tools need to have the z values in meters</w:t>
      </w:r>
    </w:p>
    <w:p w:rsidR="00B53E53" w:rsidRDefault="00B53E53" w:rsidP="00B53E53">
      <w:pPr>
        <w:pStyle w:val="ListParagraph"/>
        <w:numPr>
          <w:ilvl w:val="1"/>
          <w:numId w:val="1"/>
        </w:numPr>
      </w:pPr>
      <w:r>
        <w:t>Used las2las tool to ‘</w:t>
      </w:r>
      <w:proofErr w:type="spellStart"/>
      <w:r>
        <w:t>scale_z</w:t>
      </w:r>
      <w:proofErr w:type="spellEnd"/>
      <w:r>
        <w:t>’ by 0.3048</w:t>
      </w:r>
    </w:p>
    <w:p w:rsidR="00B53E53" w:rsidRDefault="00EE6B96" w:rsidP="00B53E53">
      <w:pPr>
        <w:pStyle w:val="ListParagraph"/>
        <w:numPr>
          <w:ilvl w:val="0"/>
          <w:numId w:val="1"/>
        </w:numPr>
      </w:pPr>
      <w:r>
        <w:t>Buffer each LAS tile</w:t>
      </w:r>
      <w:r w:rsidR="001376DF">
        <w:t xml:space="preserve"> (BCAL- </w:t>
      </w:r>
      <w:r w:rsidR="004E3C76">
        <w:t>B</w:t>
      </w:r>
      <w:r w:rsidR="001376DF">
        <w:t>uffer</w:t>
      </w:r>
      <w:r w:rsidR="004E3C76">
        <w:t xml:space="preserve"> LAS files</w:t>
      </w:r>
      <w:r w:rsidR="001376DF">
        <w:t>)</w:t>
      </w:r>
    </w:p>
    <w:p w:rsidR="00EE6B96" w:rsidRDefault="00EE6B96" w:rsidP="00EE6B96">
      <w:pPr>
        <w:pStyle w:val="ListParagraph"/>
        <w:numPr>
          <w:ilvl w:val="1"/>
          <w:numId w:val="1"/>
        </w:numPr>
      </w:pPr>
      <w:r>
        <w:t>The BCAL tools need to have each tile buffered by at least 2x the canopy spacing</w:t>
      </w:r>
    </w:p>
    <w:p w:rsidR="00EE6B96" w:rsidRDefault="00EE6B96" w:rsidP="00EE6B96">
      <w:pPr>
        <w:pStyle w:val="ListParagraph"/>
        <w:numPr>
          <w:ilvl w:val="2"/>
          <w:numId w:val="1"/>
        </w:numPr>
      </w:pPr>
      <w:r>
        <w:t>Buffer value chosen: 20 m</w:t>
      </w:r>
    </w:p>
    <w:p w:rsidR="00EE6B96" w:rsidRDefault="00EE6B96" w:rsidP="00EE6B96">
      <w:pPr>
        <w:pStyle w:val="ListParagraph"/>
        <w:numPr>
          <w:ilvl w:val="0"/>
          <w:numId w:val="1"/>
        </w:numPr>
      </w:pPr>
      <w:r>
        <w:t>Perform height filtering</w:t>
      </w:r>
      <w:r w:rsidR="004E3C76">
        <w:t xml:space="preserve"> (BCAL-Perform Height Filtering)</w:t>
      </w:r>
    </w:p>
    <w:p w:rsidR="00EE6B96" w:rsidRDefault="004E3C76" w:rsidP="00EE6B96">
      <w:pPr>
        <w:pStyle w:val="ListParagraph"/>
        <w:numPr>
          <w:ilvl w:val="1"/>
          <w:numId w:val="1"/>
        </w:numPr>
      </w:pPr>
      <w:r>
        <w:t>Canopy spacing: 10</w:t>
      </w:r>
    </w:p>
    <w:p w:rsidR="004E3C76" w:rsidRDefault="004E3C76" w:rsidP="00EE6B96">
      <w:pPr>
        <w:pStyle w:val="ListParagraph"/>
        <w:numPr>
          <w:ilvl w:val="1"/>
          <w:numId w:val="1"/>
        </w:numPr>
      </w:pPr>
      <w:r>
        <w:t>Threshold value: 0.10</w:t>
      </w:r>
    </w:p>
    <w:p w:rsidR="004E3C76" w:rsidRDefault="004E3C76" w:rsidP="00EE6B96">
      <w:pPr>
        <w:pStyle w:val="ListParagraph"/>
        <w:numPr>
          <w:ilvl w:val="1"/>
          <w:numId w:val="1"/>
        </w:numPr>
      </w:pPr>
      <w:r>
        <w:t>Interpolation method: Natural Neighbor</w:t>
      </w:r>
    </w:p>
    <w:p w:rsidR="004E3C76" w:rsidRDefault="004E3C76" w:rsidP="00EE6B96">
      <w:pPr>
        <w:pStyle w:val="ListParagraph"/>
        <w:numPr>
          <w:ilvl w:val="1"/>
          <w:numId w:val="1"/>
        </w:numPr>
      </w:pPr>
      <w:r>
        <w:t>Maximum allowed height: 100</w:t>
      </w:r>
    </w:p>
    <w:p w:rsidR="004E3C76" w:rsidRDefault="004E3C76" w:rsidP="00EE6B96">
      <w:pPr>
        <w:pStyle w:val="ListParagraph"/>
        <w:numPr>
          <w:ilvl w:val="1"/>
          <w:numId w:val="1"/>
        </w:numPr>
      </w:pPr>
      <w:r>
        <w:t>Maximum iteration: 30</w:t>
      </w:r>
    </w:p>
    <w:p w:rsidR="004E3C76" w:rsidRDefault="004E3C76" w:rsidP="004E3C76">
      <w:pPr>
        <w:pStyle w:val="ListParagraph"/>
        <w:numPr>
          <w:ilvl w:val="0"/>
          <w:numId w:val="1"/>
        </w:numPr>
      </w:pPr>
      <w:r>
        <w:t>Create vegetation metrics (BCAL-Vegetation Products)</w:t>
      </w:r>
    </w:p>
    <w:p w:rsidR="004E3C76" w:rsidRDefault="005C5398" w:rsidP="004E3C76">
      <w:pPr>
        <w:pStyle w:val="ListParagraph"/>
        <w:numPr>
          <w:ilvl w:val="1"/>
          <w:numId w:val="1"/>
        </w:numPr>
      </w:pPr>
      <w:r>
        <w:t>Return numbers: All returns</w:t>
      </w:r>
    </w:p>
    <w:p w:rsidR="005C5398" w:rsidRDefault="005C5398" w:rsidP="004E3C76">
      <w:pPr>
        <w:pStyle w:val="ListParagraph"/>
        <w:numPr>
          <w:ilvl w:val="1"/>
          <w:numId w:val="1"/>
        </w:numPr>
      </w:pPr>
      <w:r>
        <w:t>Raster spacing</w:t>
      </w:r>
      <w:r w:rsidR="003B7C65">
        <w:t>: 3, 5, and 10m rasters were produced</w:t>
      </w:r>
    </w:p>
    <w:p w:rsidR="005C5398" w:rsidRDefault="005C5398" w:rsidP="004E3C76">
      <w:pPr>
        <w:pStyle w:val="ListParagraph"/>
        <w:numPr>
          <w:ilvl w:val="1"/>
          <w:numId w:val="1"/>
        </w:numPr>
      </w:pPr>
      <w:r>
        <w:t>Value for no data: -1</w:t>
      </w:r>
    </w:p>
    <w:p w:rsidR="005C5398" w:rsidRDefault="005C5398" w:rsidP="004E3C76">
      <w:pPr>
        <w:pStyle w:val="ListParagraph"/>
        <w:numPr>
          <w:ilvl w:val="1"/>
          <w:numId w:val="1"/>
        </w:numPr>
      </w:pPr>
      <w:r>
        <w:t>Ground threshold: 0.15</w:t>
      </w:r>
    </w:p>
    <w:p w:rsidR="005C5398" w:rsidRDefault="005C5398" w:rsidP="004E3C76">
      <w:pPr>
        <w:pStyle w:val="ListParagraph"/>
        <w:numPr>
          <w:ilvl w:val="1"/>
          <w:numId w:val="1"/>
        </w:numPr>
      </w:pPr>
      <w:r>
        <w:t xml:space="preserve">Crown threshold: </w:t>
      </w:r>
      <w:r w:rsidR="00D02D92">
        <w:t>1.37</w:t>
      </w:r>
    </w:p>
    <w:p w:rsidR="005C5398" w:rsidRDefault="005C5398" w:rsidP="004E3C76">
      <w:pPr>
        <w:pStyle w:val="ListParagraph"/>
        <w:numPr>
          <w:ilvl w:val="1"/>
          <w:numId w:val="1"/>
        </w:numPr>
      </w:pPr>
      <w:r>
        <w:t>Interpolate empty pixels: yes</w:t>
      </w:r>
    </w:p>
    <w:p w:rsidR="005C5398" w:rsidRDefault="005C5398" w:rsidP="004E3C76">
      <w:pPr>
        <w:pStyle w:val="ListParagraph"/>
        <w:numPr>
          <w:ilvl w:val="1"/>
          <w:numId w:val="1"/>
        </w:numPr>
      </w:pPr>
      <w:r>
        <w:t>Mosaic: yes</w:t>
      </w:r>
    </w:p>
    <w:p w:rsidR="005C5398" w:rsidRDefault="005C5398" w:rsidP="005C5398">
      <w:pPr>
        <w:pStyle w:val="ListParagraph"/>
        <w:numPr>
          <w:ilvl w:val="1"/>
          <w:numId w:val="1"/>
        </w:numPr>
      </w:pPr>
      <w:r>
        <w:t>Ignore outliers: yes</w:t>
      </w:r>
    </w:p>
    <w:p w:rsidR="003B7C65" w:rsidRDefault="003B7C65" w:rsidP="005C5398">
      <w:pPr>
        <w:pStyle w:val="ListParagraph"/>
        <w:numPr>
          <w:ilvl w:val="1"/>
          <w:numId w:val="1"/>
        </w:numPr>
      </w:pPr>
      <w:r>
        <w:t>Select all products (n=33)</w:t>
      </w:r>
    </w:p>
    <w:sectPr w:rsidR="003B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B3"/>
    <w:multiLevelType w:val="hybridMultilevel"/>
    <w:tmpl w:val="671E8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2477"/>
    <w:multiLevelType w:val="hybridMultilevel"/>
    <w:tmpl w:val="7AF47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50D3A"/>
    <w:multiLevelType w:val="hybridMultilevel"/>
    <w:tmpl w:val="8F52B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26"/>
    <w:rsid w:val="00031C1E"/>
    <w:rsid w:val="000559DE"/>
    <w:rsid w:val="000F3FA4"/>
    <w:rsid w:val="000F455D"/>
    <w:rsid w:val="001376DF"/>
    <w:rsid w:val="002250FA"/>
    <w:rsid w:val="002D6788"/>
    <w:rsid w:val="00327394"/>
    <w:rsid w:val="00391F42"/>
    <w:rsid w:val="003B7C65"/>
    <w:rsid w:val="003C08E0"/>
    <w:rsid w:val="004427E3"/>
    <w:rsid w:val="004C65B0"/>
    <w:rsid w:val="004D1523"/>
    <w:rsid w:val="004E3C76"/>
    <w:rsid w:val="00507329"/>
    <w:rsid w:val="00531E91"/>
    <w:rsid w:val="005B1A20"/>
    <w:rsid w:val="005C5398"/>
    <w:rsid w:val="00664CC7"/>
    <w:rsid w:val="006D1DC9"/>
    <w:rsid w:val="00701699"/>
    <w:rsid w:val="007629C3"/>
    <w:rsid w:val="007743C1"/>
    <w:rsid w:val="0079776B"/>
    <w:rsid w:val="007B5B28"/>
    <w:rsid w:val="008B53FF"/>
    <w:rsid w:val="008B5D01"/>
    <w:rsid w:val="009345CF"/>
    <w:rsid w:val="00973712"/>
    <w:rsid w:val="009F08F9"/>
    <w:rsid w:val="00AB3EE7"/>
    <w:rsid w:val="00B1020A"/>
    <w:rsid w:val="00B53E53"/>
    <w:rsid w:val="00B70C08"/>
    <w:rsid w:val="00B84FEB"/>
    <w:rsid w:val="00B90641"/>
    <w:rsid w:val="00BE2A35"/>
    <w:rsid w:val="00BF1596"/>
    <w:rsid w:val="00BF3B9C"/>
    <w:rsid w:val="00C416D1"/>
    <w:rsid w:val="00D02D92"/>
    <w:rsid w:val="00DE2A6C"/>
    <w:rsid w:val="00E02B27"/>
    <w:rsid w:val="00EB0F26"/>
    <w:rsid w:val="00EE6B96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code.google.com/archive/p/bcal-lidar-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_kirschbaum@nps.gov" TargetMode="External"/><Relationship Id="rId11" Type="http://schemas.openxmlformats.org/officeDocument/2006/relationships/hyperlink" Target="http://forsys.cfr.washington.edu/fusion/FUSION_manu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s.unc.edu/~isenburg/lastools/download/las2las_README.tx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Kirschbaum, Al</dc:creator>
  <cp:keywords/>
  <dc:description/>
  <cp:lastModifiedBy>Kirschbaum, Al</cp:lastModifiedBy>
  <cp:revision>36</cp:revision>
  <dcterms:created xsi:type="dcterms:W3CDTF">2016-03-21T19:46:00Z</dcterms:created>
  <dcterms:modified xsi:type="dcterms:W3CDTF">2016-06-13T21:05:00Z</dcterms:modified>
</cp:coreProperties>
</file>