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4" w:rsidRPr="0035796D" w:rsidRDefault="0035796D">
      <w:pPr>
        <w:rPr>
          <w:u w:val="single"/>
        </w:rPr>
      </w:pPr>
      <w:r w:rsidRPr="0035796D">
        <w:rPr>
          <w:u w:val="single"/>
        </w:rPr>
        <w:t>How to REMOVE COLLARS from NW County Imagery</w:t>
      </w:r>
    </w:p>
    <w:p w:rsidR="0035796D" w:rsidRDefault="0035796D"/>
    <w:p w:rsidR="0035796D" w:rsidRDefault="0035796D">
      <w:r>
        <w:t xml:space="preserve">The interim delivery of county mosaics for 12 counties in NW Wisconsin contains 6 counties with extremely large </w:t>
      </w:r>
      <w:r w:rsidRPr="005D024E">
        <w:rPr>
          <w:b/>
        </w:rPr>
        <w:t>black</w:t>
      </w:r>
      <w:r>
        <w:t xml:space="preserve"> collars</w:t>
      </w:r>
      <w:r w:rsidR="004047B2">
        <w:t xml:space="preserve"> (Bayfield, Price, Polk, Rusk, Sawyer, Taylor)</w:t>
      </w:r>
      <w:r>
        <w:t>.  This document briefly describes how to remove collars from the ECW imagery i</w:t>
      </w:r>
      <w:r w:rsidR="00300B33">
        <w:t>n</w:t>
      </w:r>
      <w:r>
        <w:t xml:space="preserve"> numerous GIS platforms for easier viewing and work (particularly where counties overlap).  DNR Forestry is currently working to remove the collars for final delivery</w:t>
      </w:r>
      <w:r w:rsidR="00300B33">
        <w:t xml:space="preserve"> as MrSID images which will not contain these large collar issues</w:t>
      </w:r>
      <w:r>
        <w:t xml:space="preserve">.  </w:t>
      </w:r>
    </w:p>
    <w:p w:rsidR="0035796D" w:rsidRDefault="0035796D"/>
    <w:p w:rsidR="0035796D" w:rsidRPr="0035796D" w:rsidRDefault="0035796D">
      <w:pPr>
        <w:rPr>
          <w:b/>
        </w:rPr>
      </w:pPr>
      <w:r w:rsidRPr="0035796D">
        <w:rPr>
          <w:b/>
        </w:rPr>
        <w:t>fGIS</w:t>
      </w:r>
    </w:p>
    <w:p w:rsidR="000E44A4" w:rsidRPr="00021D42" w:rsidRDefault="000E44A4" w:rsidP="00021D42">
      <w:pPr>
        <w:pStyle w:val="ListParagraph"/>
        <w:numPr>
          <w:ilvl w:val="0"/>
          <w:numId w:val="1"/>
        </w:numPr>
        <w:ind w:hanging="270"/>
        <w:rPr>
          <w:rFonts w:ascii="Calibri" w:hAnsi="Calibri" w:cs="Calibri"/>
          <w:color w:val="000000" w:themeColor="text1"/>
        </w:rPr>
      </w:pPr>
      <w:r w:rsidRPr="00021D42">
        <w:rPr>
          <w:rFonts w:ascii="Calibri" w:hAnsi="Calibri" w:cs="Calibri"/>
          <w:color w:val="000000" w:themeColor="text1"/>
        </w:rPr>
        <w:t>Open an ECW and view the large collar.</w:t>
      </w:r>
    </w:p>
    <w:p w:rsidR="000E44A4" w:rsidRDefault="000E44A4" w:rsidP="00021D42">
      <w:pPr>
        <w:pStyle w:val="ListParagraph"/>
        <w:numPr>
          <w:ilvl w:val="0"/>
          <w:numId w:val="1"/>
        </w:numPr>
        <w:ind w:hanging="270"/>
        <w:rPr>
          <w:rFonts w:ascii="Calibri" w:hAnsi="Calibri" w:cs="Calibri"/>
          <w:color w:val="000000" w:themeColor="text1"/>
        </w:rPr>
      </w:pPr>
      <w:r w:rsidRPr="00021D42">
        <w:rPr>
          <w:rFonts w:ascii="Calibri" w:hAnsi="Calibri" w:cs="Calibri"/>
          <w:color w:val="000000" w:themeColor="text1"/>
        </w:rPr>
        <w:t>If you’re looking at the edge of two counties:</w:t>
      </w:r>
    </w:p>
    <w:p w:rsidR="00774279" w:rsidRPr="00774279" w:rsidRDefault="000E44A4" w:rsidP="00774279">
      <w:pPr>
        <w:pStyle w:val="ListParagraph"/>
        <w:numPr>
          <w:ilvl w:val="1"/>
          <w:numId w:val="1"/>
        </w:numPr>
        <w:rPr>
          <w:rFonts w:ascii="Calibri" w:hAnsi="Calibri" w:cs="Calibri"/>
          <w:color w:val="000000" w:themeColor="text1"/>
        </w:rPr>
      </w:pPr>
      <w:r w:rsidRPr="00774279">
        <w:rPr>
          <w:rFonts w:ascii="Calibri" w:hAnsi="Calibri" w:cs="Calibri"/>
          <w:color w:val="000000" w:themeColor="text1"/>
        </w:rPr>
        <w:t xml:space="preserve">Select </w:t>
      </w:r>
      <w:r w:rsidR="00E1477D" w:rsidRPr="00774279">
        <w:rPr>
          <w:rFonts w:ascii="Calibri" w:hAnsi="Calibri" w:cs="Calibri"/>
          <w:color w:val="000000" w:themeColor="text1"/>
        </w:rPr>
        <w:t xml:space="preserve">the </w:t>
      </w:r>
      <w:r w:rsidR="00E1477D" w:rsidRPr="00774279">
        <w:rPr>
          <w:rFonts w:ascii="Calibri" w:hAnsi="Calibri" w:cs="Calibri"/>
          <w:b/>
          <w:color w:val="000000" w:themeColor="text1"/>
        </w:rPr>
        <w:t xml:space="preserve">ECW </w:t>
      </w:r>
      <w:r w:rsidRPr="00774279">
        <w:rPr>
          <w:rFonts w:ascii="Calibri" w:hAnsi="Calibri" w:cs="Calibri"/>
          <w:b/>
          <w:bCs/>
          <w:color w:val="000000" w:themeColor="text1"/>
        </w:rPr>
        <w:t xml:space="preserve">Layer </w:t>
      </w:r>
      <w:r w:rsidR="00E1477D" w:rsidRPr="00774279">
        <w:rPr>
          <w:rFonts w:ascii="Calibri" w:hAnsi="Calibri" w:cs="Calibri"/>
          <w:bCs/>
          <w:color w:val="000000" w:themeColor="text1"/>
        </w:rPr>
        <w:t>so it is highlighted in blue in the table of contents</w:t>
      </w:r>
      <w:r w:rsidR="00E1477D" w:rsidRPr="00774279">
        <w:rPr>
          <w:rFonts w:ascii="Calibri" w:hAnsi="Calibri" w:cs="Calibri"/>
          <w:b/>
          <w:bCs/>
          <w:color w:val="000000" w:themeColor="text1"/>
        </w:rPr>
        <w:t>.</w:t>
      </w:r>
    </w:p>
    <w:p w:rsidR="000E44A4" w:rsidRPr="00774279" w:rsidRDefault="00E1477D" w:rsidP="00774279">
      <w:pPr>
        <w:pStyle w:val="ListParagraph"/>
        <w:numPr>
          <w:ilvl w:val="1"/>
          <w:numId w:val="1"/>
        </w:numPr>
        <w:rPr>
          <w:rFonts w:ascii="Calibri" w:hAnsi="Calibri" w:cs="Calibri"/>
          <w:color w:val="000000" w:themeColor="text1"/>
        </w:rPr>
      </w:pPr>
      <w:r w:rsidRPr="00774279">
        <w:rPr>
          <w:rFonts w:ascii="Calibri" w:hAnsi="Calibri" w:cs="Calibri"/>
          <w:bCs/>
          <w:color w:val="000000" w:themeColor="text1"/>
        </w:rPr>
        <w:t>Click the</w:t>
      </w:r>
      <w:r w:rsidRPr="00774279">
        <w:rPr>
          <w:rFonts w:ascii="Calibri" w:hAnsi="Calibri" w:cs="Calibri"/>
          <w:b/>
          <w:bCs/>
          <w:color w:val="000000" w:themeColor="text1"/>
        </w:rPr>
        <w:t xml:space="preserve"> Layer </w:t>
      </w:r>
      <w:r w:rsidRPr="00774279">
        <w:rPr>
          <w:rFonts w:ascii="Calibri" w:hAnsi="Calibri" w:cs="Calibri"/>
          <w:bCs/>
          <w:color w:val="000000" w:themeColor="text1"/>
        </w:rPr>
        <w:t>menu</w:t>
      </w:r>
      <w:r w:rsidRPr="00774279">
        <w:rPr>
          <w:rFonts w:ascii="Calibri" w:hAnsi="Calibri" w:cs="Calibri"/>
          <w:b/>
          <w:bCs/>
          <w:color w:val="000000" w:themeColor="text1"/>
        </w:rPr>
        <w:t xml:space="preserve"> </w:t>
      </w:r>
      <w:r w:rsidRPr="00021D42">
        <w:sym w:font="Wingdings" w:char="F0E0"/>
      </w:r>
      <w:r w:rsidRPr="00774279">
        <w:rPr>
          <w:rFonts w:ascii="Calibri" w:hAnsi="Calibri" w:cs="Calibri"/>
          <w:b/>
          <w:bCs/>
          <w:color w:val="000000" w:themeColor="text1"/>
        </w:rPr>
        <w:t xml:space="preserve"> </w:t>
      </w:r>
      <w:r w:rsidR="000E44A4" w:rsidRPr="00774279">
        <w:rPr>
          <w:rFonts w:ascii="Calibri" w:hAnsi="Calibri" w:cs="Calibri"/>
          <w:b/>
          <w:bCs/>
          <w:color w:val="000000" w:themeColor="text1"/>
        </w:rPr>
        <w:t>Image Transparent Zones</w:t>
      </w:r>
      <w:r w:rsidR="00774279">
        <w:rPr>
          <w:rFonts w:ascii="Calibri" w:hAnsi="Calibri" w:cs="Calibri"/>
          <w:b/>
          <w:bCs/>
          <w:color w:val="000000" w:themeColor="text1"/>
        </w:rPr>
        <w:t xml:space="preserve"> </w:t>
      </w:r>
      <w:r w:rsidR="00774279" w:rsidRPr="00774279">
        <w:rPr>
          <w:rFonts w:ascii="Calibri" w:hAnsi="Calibri" w:cs="Calibri"/>
          <w:bCs/>
          <w:color w:val="000000" w:themeColor="text1"/>
        </w:rPr>
        <w:t>tool.</w:t>
      </w:r>
    </w:p>
    <w:p w:rsidR="000E44A4" w:rsidRPr="00774279" w:rsidRDefault="000E44A4" w:rsidP="00774279">
      <w:pPr>
        <w:pStyle w:val="ListParagraph"/>
        <w:numPr>
          <w:ilvl w:val="1"/>
          <w:numId w:val="1"/>
        </w:numPr>
        <w:rPr>
          <w:rFonts w:ascii="Calibri" w:hAnsi="Calibri" w:cs="Calibri"/>
          <w:color w:val="000000" w:themeColor="text1"/>
        </w:rPr>
      </w:pPr>
      <w:r w:rsidRPr="00774279">
        <w:rPr>
          <w:rFonts w:ascii="Calibri" w:hAnsi="Calibri" w:cs="Calibri"/>
          <w:color w:val="000000" w:themeColor="text1"/>
        </w:rPr>
        <w:t xml:space="preserve">Enter </w:t>
      </w:r>
      <w:r w:rsidRPr="00774279">
        <w:rPr>
          <w:rFonts w:ascii="Calibri" w:hAnsi="Calibri" w:cs="Calibri"/>
          <w:b/>
          <w:bCs/>
          <w:color w:val="000000" w:themeColor="text1"/>
        </w:rPr>
        <w:t>0</w:t>
      </w:r>
      <w:r w:rsidRPr="00774279">
        <w:rPr>
          <w:rFonts w:ascii="Calibri" w:hAnsi="Calibri" w:cs="Calibri"/>
          <w:color w:val="000000" w:themeColor="text1"/>
        </w:rPr>
        <w:t xml:space="preserve"> in the </w:t>
      </w:r>
      <w:r w:rsidRPr="00774279">
        <w:rPr>
          <w:rFonts w:ascii="Calibri" w:hAnsi="Calibri" w:cs="Calibri"/>
          <w:b/>
          <w:bCs/>
          <w:color w:val="000000" w:themeColor="text1"/>
        </w:rPr>
        <w:t>Start Pixel Range Value</w:t>
      </w:r>
      <w:r w:rsidRPr="00774279">
        <w:rPr>
          <w:rFonts w:ascii="Calibri" w:hAnsi="Calibri" w:cs="Calibri"/>
          <w:color w:val="000000" w:themeColor="text1"/>
        </w:rPr>
        <w:t xml:space="preserve"> and </w:t>
      </w:r>
      <w:r w:rsidR="00E1477D" w:rsidRPr="00774279">
        <w:rPr>
          <w:rFonts w:ascii="Calibri" w:hAnsi="Calibri" w:cs="Calibri"/>
          <w:b/>
          <w:color w:val="000000" w:themeColor="text1"/>
        </w:rPr>
        <w:t>7</w:t>
      </w:r>
      <w:r w:rsidRPr="00774279">
        <w:rPr>
          <w:rFonts w:ascii="Calibri" w:hAnsi="Calibri" w:cs="Calibri"/>
          <w:color w:val="000000" w:themeColor="text1"/>
        </w:rPr>
        <w:t xml:space="preserve"> in the </w:t>
      </w:r>
      <w:r w:rsidRPr="00774279">
        <w:rPr>
          <w:rFonts w:ascii="Calibri" w:hAnsi="Calibri" w:cs="Calibri"/>
          <w:b/>
          <w:bCs/>
          <w:color w:val="000000" w:themeColor="text1"/>
        </w:rPr>
        <w:t>End Pixel Range Value</w:t>
      </w:r>
      <w:r w:rsidR="00E1477D" w:rsidRPr="00774279">
        <w:rPr>
          <w:rFonts w:ascii="Calibri" w:hAnsi="Calibri" w:cs="Calibri"/>
          <w:b/>
          <w:bCs/>
          <w:color w:val="000000" w:themeColor="text1"/>
        </w:rPr>
        <w:t xml:space="preserve"> </w:t>
      </w:r>
      <w:r w:rsidR="00E1477D" w:rsidRPr="00774279">
        <w:rPr>
          <w:rFonts w:ascii="Calibri" w:hAnsi="Calibri" w:cs="Calibri"/>
          <w:bCs/>
          <w:color w:val="000000" w:themeColor="text1"/>
        </w:rPr>
        <w:t>by using the value slide bars.</w:t>
      </w:r>
    </w:p>
    <w:p w:rsidR="00E1477D" w:rsidRPr="00774279" w:rsidRDefault="00E1477D" w:rsidP="00774279">
      <w:pPr>
        <w:pStyle w:val="ListParagraph"/>
        <w:numPr>
          <w:ilvl w:val="1"/>
          <w:numId w:val="1"/>
        </w:numPr>
        <w:rPr>
          <w:rFonts w:ascii="Calibri" w:hAnsi="Calibri" w:cs="Calibri"/>
          <w:color w:val="000000" w:themeColor="text1"/>
        </w:rPr>
      </w:pPr>
      <w:r w:rsidRPr="00774279">
        <w:rPr>
          <w:rFonts w:ascii="Calibri" w:hAnsi="Calibri" w:cs="Calibri"/>
          <w:bCs/>
          <w:color w:val="000000" w:themeColor="text1"/>
        </w:rPr>
        <w:t xml:space="preserve">Click </w:t>
      </w:r>
      <w:r w:rsidRPr="00774279">
        <w:rPr>
          <w:rFonts w:ascii="Calibri" w:hAnsi="Calibri" w:cs="Calibri"/>
          <w:b/>
          <w:bCs/>
          <w:color w:val="000000" w:themeColor="text1"/>
        </w:rPr>
        <w:t>Set</w:t>
      </w:r>
      <w:r w:rsidRPr="00774279">
        <w:rPr>
          <w:rFonts w:ascii="Calibri" w:hAnsi="Calibri" w:cs="Calibri"/>
          <w:bCs/>
          <w:color w:val="000000" w:themeColor="text1"/>
        </w:rPr>
        <w:t>.</w:t>
      </w:r>
    </w:p>
    <w:p w:rsidR="000E44A4" w:rsidRPr="00774279" w:rsidRDefault="000E44A4" w:rsidP="00774279">
      <w:pPr>
        <w:pStyle w:val="ListParagraph"/>
        <w:numPr>
          <w:ilvl w:val="1"/>
          <w:numId w:val="1"/>
        </w:numPr>
        <w:rPr>
          <w:rFonts w:ascii="Calibri" w:hAnsi="Calibri" w:cs="Calibri"/>
          <w:color w:val="000000" w:themeColor="text1"/>
        </w:rPr>
      </w:pPr>
      <w:r w:rsidRPr="00774279">
        <w:rPr>
          <w:rFonts w:ascii="Calibri" w:hAnsi="Calibri" w:cs="Calibri"/>
          <w:bCs/>
          <w:color w:val="000000" w:themeColor="text1"/>
        </w:rPr>
        <w:t>The large collar will</w:t>
      </w:r>
      <w:r w:rsidR="00E1477D" w:rsidRPr="00774279">
        <w:rPr>
          <w:rFonts w:ascii="Calibri" w:hAnsi="Calibri" w:cs="Calibri"/>
          <w:bCs/>
          <w:color w:val="000000" w:themeColor="text1"/>
        </w:rPr>
        <w:t xml:space="preserve"> mostly</w:t>
      </w:r>
      <w:r w:rsidRPr="00774279">
        <w:rPr>
          <w:rFonts w:ascii="Calibri" w:hAnsi="Calibri" w:cs="Calibri"/>
          <w:bCs/>
          <w:color w:val="000000" w:themeColor="text1"/>
        </w:rPr>
        <w:t xml:space="preserve"> disappear.</w:t>
      </w:r>
    </w:p>
    <w:p w:rsidR="000E44A4" w:rsidRPr="00774279" w:rsidRDefault="000E44A4" w:rsidP="00774279">
      <w:pPr>
        <w:pStyle w:val="ListParagraph"/>
        <w:numPr>
          <w:ilvl w:val="1"/>
          <w:numId w:val="1"/>
        </w:numPr>
        <w:rPr>
          <w:rFonts w:ascii="Calibri" w:hAnsi="Calibri" w:cs="Calibri"/>
          <w:color w:val="000000" w:themeColor="text1"/>
        </w:rPr>
      </w:pPr>
      <w:r w:rsidRPr="00774279">
        <w:rPr>
          <w:rFonts w:ascii="Calibri" w:hAnsi="Calibri" w:cs="Calibri"/>
          <w:bCs/>
          <w:color w:val="000000" w:themeColor="text1"/>
        </w:rPr>
        <w:t xml:space="preserve">Unfortunately, there </w:t>
      </w:r>
      <w:proofErr w:type="gramStart"/>
      <w:r w:rsidRPr="00774279">
        <w:rPr>
          <w:rFonts w:ascii="Calibri" w:hAnsi="Calibri" w:cs="Calibri"/>
          <w:bCs/>
          <w:color w:val="000000" w:themeColor="text1"/>
        </w:rPr>
        <w:t>are</w:t>
      </w:r>
      <w:proofErr w:type="gramEnd"/>
      <w:r w:rsidRPr="00774279">
        <w:rPr>
          <w:rFonts w:ascii="Calibri" w:hAnsi="Calibri" w:cs="Calibri"/>
          <w:bCs/>
          <w:color w:val="000000" w:themeColor="text1"/>
        </w:rPr>
        <w:t xml:space="preserve"> </w:t>
      </w:r>
      <w:r w:rsidR="00E1477D" w:rsidRPr="00774279">
        <w:rPr>
          <w:rFonts w:ascii="Calibri" w:hAnsi="Calibri" w:cs="Calibri"/>
          <w:bCs/>
          <w:color w:val="000000" w:themeColor="text1"/>
        </w:rPr>
        <w:t xml:space="preserve">a few </w:t>
      </w:r>
      <w:r w:rsidRPr="00774279">
        <w:rPr>
          <w:rFonts w:ascii="Calibri" w:hAnsi="Calibri" w:cs="Calibri"/>
          <w:bCs/>
          <w:color w:val="000000" w:themeColor="text1"/>
        </w:rPr>
        <w:t>zero</w:t>
      </w:r>
      <w:r w:rsidR="00E1477D" w:rsidRPr="00774279">
        <w:rPr>
          <w:rFonts w:ascii="Calibri" w:hAnsi="Calibri" w:cs="Calibri"/>
          <w:bCs/>
          <w:color w:val="000000" w:themeColor="text1"/>
        </w:rPr>
        <w:t xml:space="preserve"> values</w:t>
      </w:r>
      <w:r w:rsidRPr="00774279">
        <w:rPr>
          <w:rFonts w:ascii="Calibri" w:hAnsi="Calibri" w:cs="Calibri"/>
          <w:bCs/>
          <w:color w:val="000000" w:themeColor="text1"/>
        </w:rPr>
        <w:t xml:space="preserve"> in</w:t>
      </w:r>
      <w:r w:rsidR="00E1477D" w:rsidRPr="00774279">
        <w:rPr>
          <w:rFonts w:ascii="Calibri" w:hAnsi="Calibri" w:cs="Calibri"/>
          <w:bCs/>
          <w:color w:val="000000" w:themeColor="text1"/>
        </w:rPr>
        <w:t xml:space="preserve">terior to the image (e.g. some lakes) </w:t>
      </w:r>
      <w:r w:rsidRPr="00774279">
        <w:rPr>
          <w:rFonts w:ascii="Calibri" w:hAnsi="Calibri" w:cs="Calibri"/>
          <w:bCs/>
          <w:color w:val="000000" w:themeColor="text1"/>
        </w:rPr>
        <w:t xml:space="preserve">those will become transparent </w:t>
      </w:r>
      <w:r w:rsidR="00E1477D" w:rsidRPr="00774279">
        <w:rPr>
          <w:rFonts w:ascii="Calibri" w:hAnsi="Calibri" w:cs="Calibri"/>
          <w:bCs/>
          <w:color w:val="000000" w:themeColor="text1"/>
        </w:rPr>
        <w:t>also</w:t>
      </w:r>
      <w:r w:rsidRPr="00774279">
        <w:rPr>
          <w:rFonts w:ascii="Calibri" w:hAnsi="Calibri" w:cs="Calibri"/>
          <w:bCs/>
          <w:color w:val="000000" w:themeColor="text1"/>
        </w:rPr>
        <w:t>.</w:t>
      </w:r>
      <w:r w:rsidR="00E1477D" w:rsidRPr="00774279">
        <w:rPr>
          <w:rFonts w:ascii="Calibri" w:hAnsi="Calibri" w:cs="Calibri"/>
          <w:bCs/>
          <w:color w:val="000000" w:themeColor="text1"/>
        </w:rPr>
        <w:t xml:space="preserve">  This will not completely remove the black collar, but it will aid in edge matching with an adjacent county photo</w:t>
      </w:r>
      <w:r w:rsidR="00E1477D" w:rsidRPr="00774279">
        <w:rPr>
          <w:rFonts w:ascii="Calibri" w:hAnsi="Calibri" w:cs="Calibri"/>
          <w:color w:val="000000" w:themeColor="text1"/>
        </w:rPr>
        <w:t>.</w:t>
      </w:r>
    </w:p>
    <w:p w:rsidR="0035796D" w:rsidRDefault="0035796D"/>
    <w:p w:rsidR="0035796D" w:rsidRDefault="0035796D" w:rsidP="0035796D">
      <w:pPr>
        <w:rPr>
          <w:b/>
        </w:rPr>
      </w:pPr>
      <w:r w:rsidRPr="0035796D">
        <w:rPr>
          <w:b/>
        </w:rPr>
        <w:t>ArcGIS (</w:t>
      </w:r>
      <w:r w:rsidR="000E44A4">
        <w:rPr>
          <w:b/>
        </w:rPr>
        <w:t xml:space="preserve">with </w:t>
      </w:r>
      <w:r w:rsidRPr="000E44A4">
        <w:rPr>
          <w:b/>
          <w:i/>
        </w:rPr>
        <w:t>Forestry Tools</w:t>
      </w:r>
      <w:r w:rsidRPr="0035796D">
        <w:rPr>
          <w:b/>
        </w:rPr>
        <w:t>)</w:t>
      </w:r>
    </w:p>
    <w:p w:rsidR="00774279" w:rsidRDefault="00774279" w:rsidP="00AE1153">
      <w:pPr>
        <w:pStyle w:val="ListParagraph"/>
        <w:numPr>
          <w:ilvl w:val="0"/>
          <w:numId w:val="3"/>
        </w:numPr>
        <w:rPr>
          <w:rFonts w:ascii="Calibri" w:hAnsi="Calibri" w:cs="Calibri"/>
          <w:color w:val="000000" w:themeColor="text1"/>
        </w:rPr>
      </w:pPr>
      <w:r w:rsidRPr="00021D42">
        <w:rPr>
          <w:rFonts w:ascii="Calibri" w:hAnsi="Calibri" w:cs="Calibri"/>
          <w:color w:val="000000" w:themeColor="text1"/>
        </w:rPr>
        <w:t>Open an ECW and view the large collar.</w:t>
      </w:r>
    </w:p>
    <w:p w:rsidR="00774279" w:rsidRPr="00021D42" w:rsidRDefault="00774279" w:rsidP="00AE1153">
      <w:pPr>
        <w:pStyle w:val="ListParagraph"/>
        <w:numPr>
          <w:ilvl w:val="0"/>
          <w:numId w:val="3"/>
        </w:numPr>
        <w:rPr>
          <w:rFonts w:ascii="Calibri" w:hAnsi="Calibri" w:cs="Calibri"/>
          <w:color w:val="000000" w:themeColor="text1"/>
        </w:rPr>
      </w:pPr>
      <w:r w:rsidRPr="00021D42">
        <w:rPr>
          <w:rFonts w:ascii="Calibri" w:hAnsi="Calibri" w:cs="Calibri"/>
          <w:color w:val="000000" w:themeColor="text1"/>
        </w:rPr>
        <w:t>If you’re looking at the edge of two counties:</w:t>
      </w:r>
    </w:p>
    <w:p w:rsidR="00774279" w:rsidRPr="00021D42" w:rsidRDefault="00774279" w:rsidP="00AE1153">
      <w:pPr>
        <w:pStyle w:val="ListParagraph"/>
        <w:numPr>
          <w:ilvl w:val="1"/>
          <w:numId w:val="3"/>
        </w:numPr>
        <w:rPr>
          <w:rFonts w:ascii="Calibri" w:hAnsi="Calibri" w:cs="Calibri"/>
          <w:color w:val="000000" w:themeColor="text1"/>
        </w:rPr>
      </w:pPr>
      <w:r w:rsidRPr="00021D42">
        <w:rPr>
          <w:rFonts w:ascii="Calibri" w:hAnsi="Calibri" w:cs="Calibri"/>
          <w:color w:val="000000" w:themeColor="text1"/>
        </w:rPr>
        <w:t xml:space="preserve">Select the </w:t>
      </w:r>
      <w:r w:rsidRPr="00021D42">
        <w:rPr>
          <w:rFonts w:ascii="Calibri" w:hAnsi="Calibri" w:cs="Calibri"/>
          <w:b/>
          <w:color w:val="000000" w:themeColor="text1"/>
        </w:rPr>
        <w:t xml:space="preserve">ECW </w:t>
      </w:r>
      <w:r w:rsidRPr="00021D42">
        <w:rPr>
          <w:rFonts w:ascii="Calibri" w:hAnsi="Calibri" w:cs="Calibri"/>
          <w:b/>
          <w:bCs/>
          <w:color w:val="000000" w:themeColor="text1"/>
        </w:rPr>
        <w:t xml:space="preserve">Layer </w:t>
      </w:r>
      <w:r w:rsidRPr="00021D42">
        <w:rPr>
          <w:rFonts w:ascii="Calibri" w:hAnsi="Calibri" w:cs="Calibri"/>
          <w:bCs/>
          <w:color w:val="000000" w:themeColor="text1"/>
        </w:rPr>
        <w:t>so it is highlighted in blue in the table of contents</w:t>
      </w:r>
      <w:r w:rsidRPr="00021D42">
        <w:rPr>
          <w:rFonts w:ascii="Calibri" w:hAnsi="Calibri" w:cs="Calibri"/>
          <w:b/>
          <w:bCs/>
          <w:color w:val="000000" w:themeColor="text1"/>
        </w:rPr>
        <w:t>.</w:t>
      </w:r>
    </w:p>
    <w:p w:rsidR="00774279" w:rsidRPr="00774279" w:rsidRDefault="00774279" w:rsidP="00AE1153">
      <w:pPr>
        <w:pStyle w:val="ListParagraph"/>
        <w:numPr>
          <w:ilvl w:val="1"/>
          <w:numId w:val="3"/>
        </w:numPr>
        <w:rPr>
          <w:rFonts w:ascii="Calibri" w:hAnsi="Calibri" w:cs="Calibri"/>
          <w:color w:val="000000" w:themeColor="text1"/>
        </w:rPr>
      </w:pPr>
      <w:r w:rsidRPr="00774279">
        <w:rPr>
          <w:rFonts w:ascii="Calibri" w:hAnsi="Calibri" w:cs="Calibri"/>
          <w:bCs/>
          <w:color w:val="000000" w:themeColor="text1"/>
        </w:rPr>
        <w:t>Click the</w:t>
      </w:r>
      <w:r w:rsidRPr="00774279">
        <w:rPr>
          <w:rFonts w:ascii="Calibri" w:hAnsi="Calibri" w:cs="Calibri"/>
          <w:b/>
          <w:bCs/>
          <w:color w:val="000000" w:themeColor="text1"/>
        </w:rPr>
        <w:t xml:space="preserve"> </w:t>
      </w:r>
      <w:r>
        <w:rPr>
          <w:rFonts w:ascii="Calibri" w:hAnsi="Calibri" w:cs="Calibri"/>
          <w:b/>
          <w:bCs/>
          <w:color w:val="000000" w:themeColor="text1"/>
        </w:rPr>
        <w:t>Utilities</w:t>
      </w:r>
      <w:r w:rsidRPr="00774279">
        <w:rPr>
          <w:rFonts w:ascii="Calibri" w:hAnsi="Calibri" w:cs="Calibri"/>
          <w:b/>
          <w:bCs/>
          <w:color w:val="000000" w:themeColor="text1"/>
        </w:rPr>
        <w:t xml:space="preserve"> </w:t>
      </w:r>
      <w:r w:rsidRPr="00774279">
        <w:rPr>
          <w:rFonts w:ascii="Calibri" w:hAnsi="Calibri" w:cs="Calibri"/>
          <w:bCs/>
          <w:color w:val="000000" w:themeColor="text1"/>
        </w:rPr>
        <w:t>menu</w:t>
      </w:r>
      <w:r w:rsidRPr="00774279">
        <w:rPr>
          <w:rFonts w:ascii="Calibri" w:hAnsi="Calibri" w:cs="Calibri"/>
          <w:b/>
          <w:bCs/>
          <w:color w:val="000000" w:themeColor="text1"/>
        </w:rPr>
        <w:t xml:space="preserve"> </w:t>
      </w:r>
      <w:r w:rsidRPr="00021D42">
        <w:sym w:font="Wingdings" w:char="F0E0"/>
      </w:r>
      <w:r w:rsidRPr="00774279">
        <w:rPr>
          <w:rFonts w:ascii="Calibri" w:hAnsi="Calibri" w:cs="Calibri"/>
          <w:b/>
          <w:bCs/>
          <w:color w:val="000000" w:themeColor="text1"/>
        </w:rPr>
        <w:t xml:space="preserve"> </w:t>
      </w:r>
      <w:r>
        <w:rPr>
          <w:rFonts w:ascii="Calibri" w:hAnsi="Calibri" w:cs="Calibri"/>
          <w:b/>
          <w:bCs/>
          <w:color w:val="000000" w:themeColor="text1"/>
        </w:rPr>
        <w:t>Make DOP collar transparent</w:t>
      </w:r>
      <w:r w:rsidRPr="00774279">
        <w:rPr>
          <w:rFonts w:ascii="Calibri" w:hAnsi="Calibri" w:cs="Calibri"/>
          <w:bCs/>
          <w:color w:val="000000" w:themeColor="text1"/>
        </w:rPr>
        <w:t xml:space="preserve"> tool.</w:t>
      </w:r>
    </w:p>
    <w:p w:rsidR="00774279" w:rsidRDefault="00774279" w:rsidP="00AE1153">
      <w:pPr>
        <w:pStyle w:val="ListParagraph"/>
        <w:numPr>
          <w:ilvl w:val="1"/>
          <w:numId w:val="3"/>
        </w:numPr>
        <w:rPr>
          <w:rFonts w:ascii="Calibri" w:hAnsi="Calibri" w:cs="Calibri"/>
          <w:color w:val="000000" w:themeColor="text1"/>
        </w:rPr>
      </w:pPr>
      <w:r>
        <w:rPr>
          <w:rFonts w:ascii="Calibri" w:hAnsi="Calibri" w:cs="Calibri"/>
          <w:color w:val="000000" w:themeColor="text1"/>
        </w:rPr>
        <w:t xml:space="preserve">Select input DOP collar color: </w:t>
      </w:r>
      <w:r w:rsidRPr="00774279">
        <w:rPr>
          <w:rFonts w:ascii="Calibri" w:hAnsi="Calibri" w:cs="Calibri"/>
          <w:b/>
          <w:color w:val="000000" w:themeColor="text1"/>
        </w:rPr>
        <w:t>Black</w:t>
      </w:r>
      <w:r w:rsidRPr="00774279">
        <w:rPr>
          <w:rFonts w:ascii="Calibri" w:hAnsi="Calibri" w:cs="Calibri"/>
          <w:color w:val="000000" w:themeColor="text1"/>
        </w:rPr>
        <w:t>.</w:t>
      </w:r>
    </w:p>
    <w:p w:rsidR="00774279" w:rsidRDefault="00774279" w:rsidP="00AE1153">
      <w:pPr>
        <w:pStyle w:val="ListParagraph"/>
        <w:numPr>
          <w:ilvl w:val="1"/>
          <w:numId w:val="3"/>
        </w:numPr>
        <w:rPr>
          <w:rFonts w:ascii="Calibri" w:hAnsi="Calibri" w:cs="Calibri"/>
          <w:color w:val="000000" w:themeColor="text1"/>
        </w:rPr>
      </w:pPr>
      <w:r>
        <w:rPr>
          <w:rFonts w:ascii="Calibri" w:hAnsi="Calibri" w:cs="Calibri"/>
          <w:color w:val="000000" w:themeColor="text1"/>
        </w:rPr>
        <w:t xml:space="preserve">Click </w:t>
      </w:r>
      <w:r w:rsidRPr="00774279">
        <w:rPr>
          <w:rFonts w:ascii="Calibri" w:hAnsi="Calibri" w:cs="Calibri"/>
          <w:b/>
          <w:color w:val="000000" w:themeColor="text1"/>
        </w:rPr>
        <w:t>OK</w:t>
      </w:r>
      <w:r>
        <w:rPr>
          <w:rFonts w:ascii="Calibri" w:hAnsi="Calibri" w:cs="Calibri"/>
          <w:color w:val="000000" w:themeColor="text1"/>
        </w:rPr>
        <w:t>.</w:t>
      </w:r>
    </w:p>
    <w:p w:rsidR="009279E1" w:rsidRPr="00774279" w:rsidRDefault="009279E1" w:rsidP="00AE1153">
      <w:pPr>
        <w:pStyle w:val="ListParagraph"/>
        <w:numPr>
          <w:ilvl w:val="1"/>
          <w:numId w:val="3"/>
        </w:numPr>
        <w:rPr>
          <w:rFonts w:ascii="Calibri" w:hAnsi="Calibri" w:cs="Calibri"/>
          <w:color w:val="000000" w:themeColor="text1"/>
        </w:rPr>
      </w:pPr>
      <w:r w:rsidRPr="00774279">
        <w:rPr>
          <w:rFonts w:ascii="Calibri" w:hAnsi="Calibri" w:cs="Calibri"/>
          <w:bCs/>
          <w:color w:val="000000" w:themeColor="text1"/>
        </w:rPr>
        <w:t>The large collar will mostly disappear.</w:t>
      </w:r>
    </w:p>
    <w:p w:rsidR="009279E1" w:rsidRPr="009279E1" w:rsidRDefault="009279E1" w:rsidP="00AE1153">
      <w:pPr>
        <w:pStyle w:val="ListParagraph"/>
        <w:numPr>
          <w:ilvl w:val="1"/>
          <w:numId w:val="3"/>
        </w:numPr>
        <w:rPr>
          <w:rFonts w:ascii="Calibri" w:hAnsi="Calibri" w:cs="Calibri"/>
          <w:color w:val="000000" w:themeColor="text1"/>
        </w:rPr>
      </w:pPr>
      <w:r w:rsidRPr="00774279">
        <w:rPr>
          <w:rFonts w:ascii="Calibri" w:hAnsi="Calibri" w:cs="Calibri"/>
          <w:bCs/>
          <w:color w:val="000000" w:themeColor="text1"/>
        </w:rPr>
        <w:t xml:space="preserve">Unfortunately, there </w:t>
      </w:r>
      <w:proofErr w:type="gramStart"/>
      <w:r w:rsidRPr="00774279">
        <w:rPr>
          <w:rFonts w:ascii="Calibri" w:hAnsi="Calibri" w:cs="Calibri"/>
          <w:bCs/>
          <w:color w:val="000000" w:themeColor="text1"/>
        </w:rPr>
        <w:t>are</w:t>
      </w:r>
      <w:proofErr w:type="gramEnd"/>
      <w:r w:rsidRPr="00774279">
        <w:rPr>
          <w:rFonts w:ascii="Calibri" w:hAnsi="Calibri" w:cs="Calibri"/>
          <w:bCs/>
          <w:color w:val="000000" w:themeColor="text1"/>
        </w:rPr>
        <w:t xml:space="preserve"> a few zero values interior to the image (e.g. some lakes) those will become transparent also.  This will not completely remove the black collar, but it will aid in edge matching with an adjacent county photo</w:t>
      </w:r>
      <w:r w:rsidRPr="00774279">
        <w:rPr>
          <w:rFonts w:ascii="Calibri" w:hAnsi="Calibri" w:cs="Calibri"/>
          <w:color w:val="000000" w:themeColor="text1"/>
        </w:rPr>
        <w:t>.</w:t>
      </w:r>
    </w:p>
    <w:p w:rsidR="00774279" w:rsidRPr="0035796D" w:rsidRDefault="00774279" w:rsidP="0035796D">
      <w:pPr>
        <w:rPr>
          <w:b/>
        </w:rPr>
      </w:pPr>
    </w:p>
    <w:p w:rsidR="0035796D" w:rsidRPr="0035796D" w:rsidRDefault="0035796D">
      <w:pPr>
        <w:rPr>
          <w:b/>
        </w:rPr>
      </w:pPr>
      <w:r w:rsidRPr="0035796D">
        <w:rPr>
          <w:b/>
        </w:rPr>
        <w:t>ArcGIS (with</w:t>
      </w:r>
      <w:r w:rsidR="000E44A4">
        <w:rPr>
          <w:b/>
        </w:rPr>
        <w:t xml:space="preserve"> </w:t>
      </w:r>
      <w:r w:rsidR="000E44A4" w:rsidRPr="000E44A4">
        <w:rPr>
          <w:b/>
          <w:i/>
        </w:rPr>
        <w:t>ECW plug-in</w:t>
      </w:r>
      <w:r w:rsidRPr="0035796D">
        <w:rPr>
          <w:b/>
        </w:rPr>
        <w:t>)</w:t>
      </w:r>
      <w:r w:rsidR="00AE1153">
        <w:rPr>
          <w:b/>
        </w:rPr>
        <w:t>*</w:t>
      </w:r>
    </w:p>
    <w:p w:rsidR="0035796D" w:rsidRDefault="00F67DE0">
      <w:pPr>
        <w:rPr>
          <w:rFonts w:asciiTheme="minorHAnsi" w:hAnsiTheme="minorHAnsi" w:cstheme="minorHAnsi"/>
          <w:i/>
        </w:rPr>
      </w:pPr>
      <w:r w:rsidRPr="00F67DE0">
        <w:rPr>
          <w:rFonts w:asciiTheme="minorHAnsi" w:hAnsiTheme="minorHAnsi" w:cstheme="minorHAnsi"/>
          <w:i/>
        </w:rPr>
        <w:t>Installation of the ECW plug-in requires Administrator privileges.</w:t>
      </w:r>
    </w:p>
    <w:p w:rsidR="005D024E" w:rsidRPr="00F67DE0" w:rsidRDefault="00AE1153">
      <w:pPr>
        <w:rPr>
          <w:rFonts w:asciiTheme="minorHAnsi" w:hAnsiTheme="minorHAnsi" w:cstheme="minorHAnsi"/>
          <w:i/>
        </w:rPr>
      </w:pPr>
      <w:r>
        <w:rPr>
          <w:rFonts w:asciiTheme="minorHAnsi" w:hAnsiTheme="minorHAnsi" w:cstheme="minorHAnsi"/>
          <w:i/>
        </w:rPr>
        <w:t xml:space="preserve">* </w:t>
      </w:r>
      <w:r w:rsidR="005D024E">
        <w:rPr>
          <w:rFonts w:asciiTheme="minorHAnsi" w:hAnsiTheme="minorHAnsi" w:cstheme="minorHAnsi"/>
          <w:i/>
        </w:rPr>
        <w:t xml:space="preserve">All ECW’s are to be converted to SID format over the next year.  </w:t>
      </w:r>
      <w:r>
        <w:rPr>
          <w:rFonts w:asciiTheme="minorHAnsi" w:hAnsiTheme="minorHAnsi" w:cstheme="minorHAnsi"/>
          <w:i/>
        </w:rPr>
        <w:t>Hence, t</w:t>
      </w:r>
      <w:r w:rsidR="005D024E">
        <w:rPr>
          <w:rFonts w:asciiTheme="minorHAnsi" w:hAnsiTheme="minorHAnsi" w:cstheme="minorHAnsi"/>
          <w:i/>
        </w:rPr>
        <w:t xml:space="preserve">he ECW plug-in solution will </w:t>
      </w:r>
      <w:r w:rsidR="005D024E" w:rsidRPr="00AE1153">
        <w:rPr>
          <w:rFonts w:asciiTheme="minorHAnsi" w:hAnsiTheme="minorHAnsi" w:cstheme="minorHAnsi"/>
          <w:b/>
          <w:i/>
        </w:rPr>
        <w:t>not</w:t>
      </w:r>
      <w:r w:rsidR="005D024E">
        <w:rPr>
          <w:rFonts w:asciiTheme="minorHAnsi" w:hAnsiTheme="minorHAnsi" w:cstheme="minorHAnsi"/>
          <w:i/>
        </w:rPr>
        <w:t xml:space="preserve"> be </w:t>
      </w:r>
      <w:r>
        <w:rPr>
          <w:rFonts w:asciiTheme="minorHAnsi" w:hAnsiTheme="minorHAnsi" w:cstheme="minorHAnsi"/>
          <w:i/>
        </w:rPr>
        <w:t>necessary</w:t>
      </w:r>
      <w:r w:rsidR="005D024E">
        <w:rPr>
          <w:rFonts w:asciiTheme="minorHAnsi" w:hAnsiTheme="minorHAnsi" w:cstheme="minorHAnsi"/>
          <w:i/>
        </w:rPr>
        <w:t xml:space="preserve"> long-term and may not be advisable for most users.</w:t>
      </w:r>
    </w:p>
    <w:p w:rsidR="00F67DE0" w:rsidRPr="00F67DE0" w:rsidRDefault="00F67DE0">
      <w:pPr>
        <w:rPr>
          <w:rFonts w:asciiTheme="minorHAnsi" w:hAnsiTheme="minorHAnsi" w:cstheme="minorHAnsi"/>
          <w:i/>
        </w:rPr>
      </w:pPr>
    </w:p>
    <w:p w:rsidR="00F67DE0" w:rsidRPr="00F67DE0" w:rsidRDefault="00F67DE0" w:rsidP="00F67DE0">
      <w:pPr>
        <w:pStyle w:val="ListParagraph"/>
        <w:numPr>
          <w:ilvl w:val="0"/>
          <w:numId w:val="2"/>
        </w:numPr>
        <w:rPr>
          <w:rFonts w:asciiTheme="minorHAnsi" w:hAnsiTheme="minorHAnsi" w:cstheme="minorHAnsi"/>
        </w:rPr>
      </w:pPr>
      <w:r w:rsidRPr="00F67DE0">
        <w:rPr>
          <w:rFonts w:asciiTheme="minorHAnsi" w:hAnsiTheme="minorHAnsi" w:cstheme="minorHAnsi"/>
        </w:rPr>
        <w:t>Right-click on the ECW and go to the symbology tab.</w:t>
      </w:r>
    </w:p>
    <w:p w:rsidR="00F67DE0" w:rsidRPr="00F67DE0" w:rsidRDefault="00F67DE0" w:rsidP="00F67DE0">
      <w:pPr>
        <w:pStyle w:val="ListParagraph"/>
        <w:numPr>
          <w:ilvl w:val="0"/>
          <w:numId w:val="2"/>
        </w:numPr>
        <w:rPr>
          <w:rFonts w:asciiTheme="minorHAnsi" w:hAnsiTheme="minorHAnsi" w:cstheme="minorHAnsi"/>
        </w:rPr>
      </w:pPr>
      <w:r w:rsidRPr="00F67DE0">
        <w:rPr>
          <w:rFonts w:asciiTheme="minorHAnsi" w:hAnsiTheme="minorHAnsi" w:cstheme="minorHAnsi"/>
        </w:rPr>
        <w:t>Click the check box next to “Alpha” under “Channel”, and use the drop down under “Band” to select “Band_4”.</w:t>
      </w:r>
    </w:p>
    <w:p w:rsidR="00F67DE0" w:rsidRPr="00F67DE0" w:rsidRDefault="00F67DE0" w:rsidP="00F67DE0">
      <w:pPr>
        <w:ind w:left="360"/>
        <w:rPr>
          <w:rFonts w:asciiTheme="minorHAnsi" w:hAnsiTheme="minorHAnsi" w:cstheme="minorHAnsi"/>
        </w:rPr>
      </w:pPr>
      <w:r w:rsidRPr="00F67DE0">
        <w:rPr>
          <w:rFonts w:asciiTheme="minorHAnsi" w:hAnsiTheme="minorHAnsi" w:cstheme="minorHAnsi"/>
          <w:noProof/>
        </w:rPr>
        <w:lastRenderedPageBreak/>
        <w:drawing>
          <wp:inline distT="0" distB="0" distL="0" distR="0" wp14:anchorId="1729D783" wp14:editId="3B3D7B75">
            <wp:extent cx="4295775" cy="3264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97588" cy="3265892"/>
                    </a:xfrm>
                    <a:prstGeom prst="rect">
                      <a:avLst/>
                    </a:prstGeom>
                  </pic:spPr>
                </pic:pic>
              </a:graphicData>
            </a:graphic>
          </wp:inline>
        </w:drawing>
      </w:r>
    </w:p>
    <w:p w:rsidR="00F67DE0" w:rsidRPr="00F67DE0" w:rsidRDefault="00F67DE0" w:rsidP="00F67DE0">
      <w:pPr>
        <w:ind w:left="360"/>
        <w:rPr>
          <w:rFonts w:asciiTheme="minorHAnsi" w:hAnsiTheme="minorHAnsi" w:cstheme="minorHAnsi"/>
        </w:rPr>
      </w:pPr>
    </w:p>
    <w:p w:rsidR="00F67DE0" w:rsidRPr="00F67DE0" w:rsidRDefault="00F67DE0" w:rsidP="00F67DE0">
      <w:pPr>
        <w:pStyle w:val="ListParagraph"/>
        <w:numPr>
          <w:ilvl w:val="0"/>
          <w:numId w:val="2"/>
        </w:numPr>
        <w:rPr>
          <w:rFonts w:asciiTheme="minorHAnsi" w:hAnsiTheme="minorHAnsi" w:cstheme="minorHAnsi"/>
        </w:rPr>
      </w:pPr>
      <w:r w:rsidRPr="00F67DE0">
        <w:rPr>
          <w:rFonts w:asciiTheme="minorHAnsi" w:hAnsiTheme="minorHAnsi" w:cstheme="minorHAnsi"/>
        </w:rPr>
        <w:t>Hit OK.  The black collar should now be removed.</w:t>
      </w:r>
    </w:p>
    <w:p w:rsidR="0035796D" w:rsidRDefault="0035796D"/>
    <w:p w:rsidR="00C87FBC" w:rsidRDefault="00C87FBC"/>
    <w:p w:rsidR="00C87FBC" w:rsidRDefault="00C87FBC"/>
    <w:p w:rsidR="00C87FBC" w:rsidRDefault="00C87FBC"/>
    <w:p w:rsidR="00C87FBC" w:rsidRDefault="00C87FBC"/>
    <w:p w:rsidR="00C87FBC" w:rsidRDefault="00C87FBC">
      <w:r>
        <w:t>T</w:t>
      </w:r>
      <w:bookmarkStart w:id="0" w:name="_GoBack"/>
      <w:bookmarkEnd w:id="0"/>
      <w:r>
        <w:t>his document was last updated on September 21, 2012.</w:t>
      </w:r>
    </w:p>
    <w:sectPr w:rsidR="00C87FBC" w:rsidSect="00E3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8B2"/>
    <w:multiLevelType w:val="hybridMultilevel"/>
    <w:tmpl w:val="E41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C677E"/>
    <w:multiLevelType w:val="hybridMultilevel"/>
    <w:tmpl w:val="479241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EC9362C"/>
    <w:multiLevelType w:val="hybridMultilevel"/>
    <w:tmpl w:val="479241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5796D"/>
    <w:rsid w:val="00021D42"/>
    <w:rsid w:val="000E44A4"/>
    <w:rsid w:val="00300B33"/>
    <w:rsid w:val="0035796D"/>
    <w:rsid w:val="00397AAD"/>
    <w:rsid w:val="004047B2"/>
    <w:rsid w:val="004B7F05"/>
    <w:rsid w:val="00586ED4"/>
    <w:rsid w:val="005D024E"/>
    <w:rsid w:val="00774279"/>
    <w:rsid w:val="009279E1"/>
    <w:rsid w:val="00AE1153"/>
    <w:rsid w:val="00C87FBC"/>
    <w:rsid w:val="00E1477D"/>
    <w:rsid w:val="00E31398"/>
    <w:rsid w:val="00F6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A4"/>
    <w:pPr>
      <w:ind w:left="720"/>
    </w:pPr>
    <w:rPr>
      <w:rFonts w:ascii="Times New Roman" w:eastAsiaTheme="minorHAnsi" w:hAnsi="Times New Roman"/>
    </w:rPr>
  </w:style>
  <w:style w:type="paragraph" w:styleId="BalloonText">
    <w:name w:val="Balloon Text"/>
    <w:basedOn w:val="Normal"/>
    <w:link w:val="BalloonTextChar"/>
    <w:rsid w:val="00F67DE0"/>
    <w:rPr>
      <w:rFonts w:ascii="Tahoma" w:hAnsi="Tahoma" w:cs="Tahoma"/>
      <w:sz w:val="16"/>
      <w:szCs w:val="16"/>
    </w:rPr>
  </w:style>
  <w:style w:type="character" w:customStyle="1" w:styleId="BalloonTextChar">
    <w:name w:val="Balloon Text Char"/>
    <w:basedOn w:val="DefaultParagraphFont"/>
    <w:link w:val="BalloonText"/>
    <w:rsid w:val="00F67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Laedlein, John</dc:creator>
  <cp:lastModifiedBy>Laedlein, John</cp:lastModifiedBy>
  <cp:revision>4</cp:revision>
  <dcterms:created xsi:type="dcterms:W3CDTF">2012-09-21T14:58:00Z</dcterms:created>
  <dcterms:modified xsi:type="dcterms:W3CDTF">2012-09-21T15:39:00Z</dcterms:modified>
</cp:coreProperties>
</file>