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792104" w:rsidRDefault="00792104" w:rsidP="00792104">
      <w:pPr>
        <w:jc w:val="both"/>
        <w:rPr>
          <w:b/>
          <w:sz w:val="28"/>
          <w:u w:val="single"/>
        </w:rPr>
      </w:pPr>
      <w:r w:rsidRPr="00792104">
        <w:rPr>
          <w:b/>
          <w:sz w:val="28"/>
          <w:u w:val="single"/>
        </w:rPr>
        <w:t>L/X-Band Antenna – Action Items related to AWIPS I/II Ingest at HFO/PRH</w:t>
      </w:r>
      <w:r w:rsidRPr="00792104">
        <w:rPr>
          <w:b/>
          <w:sz w:val="28"/>
          <w:u w:val="single"/>
        </w:rPr>
        <w:br/>
      </w:r>
      <w:r w:rsidR="00111C63" w:rsidRPr="00792104">
        <w:rPr>
          <w:b/>
          <w:sz w:val="24"/>
        </w:rPr>
        <w:t>List of items to be completed prior to July 23, 2012</w:t>
      </w:r>
    </w:p>
    <w:p w:rsidR="00A01102" w:rsidRPr="00111C63" w:rsidRDefault="00404086" w:rsidP="00792104">
      <w:pPr>
        <w:jc w:val="both"/>
        <w:rPr>
          <w:i/>
        </w:rPr>
      </w:pPr>
      <w:r w:rsidRPr="00111C63">
        <w:rPr>
          <w:i/>
        </w:rPr>
        <w:t xml:space="preserve">This list refers to the necessary tasks to assure that we can successfully receive the post-processed data from the new L/X-band antenna.  </w:t>
      </w:r>
      <w:r w:rsidR="00111C63" w:rsidRPr="00111C63">
        <w:rPr>
          <w:i/>
        </w:rPr>
        <w:t>See schematic</w:t>
      </w:r>
      <w:r w:rsidR="00792104">
        <w:rPr>
          <w:i/>
        </w:rPr>
        <w:t xml:space="preserve"> for flow one data is post-processed and sent to disseminating LDM at HCC</w:t>
      </w:r>
      <w:r w:rsidR="00111C63" w:rsidRPr="00111C63">
        <w:rPr>
          <w:i/>
        </w:rPr>
        <w:t xml:space="preserve">.  </w:t>
      </w:r>
      <w:r w:rsidR="00013CE6" w:rsidRPr="00111C63">
        <w:rPr>
          <w:i/>
        </w:rPr>
        <w:t>HFO LDM does not refer to the HFO LDAD.  The HFO L</w:t>
      </w:r>
      <w:r w:rsidRPr="00111C63">
        <w:rPr>
          <w:i/>
        </w:rPr>
        <w:t>DM mentioned here is provided a preexisting</w:t>
      </w:r>
      <w:r w:rsidR="00013CE6" w:rsidRPr="00111C63">
        <w:rPr>
          <w:i/>
        </w:rPr>
        <w:t xml:space="preserve"> I2 connection from the University of Hawaii</w:t>
      </w:r>
      <w:r w:rsidR="00111C63" w:rsidRPr="00111C63">
        <w:rPr>
          <w:i/>
        </w:rPr>
        <w:t xml:space="preserve"> at Manoa (UHM)</w:t>
      </w:r>
      <w:r w:rsidR="00013CE6" w:rsidRPr="00111C63">
        <w:rPr>
          <w:i/>
        </w:rPr>
        <w:t>.</w:t>
      </w:r>
    </w:p>
    <w:p w:rsidR="00456A81" w:rsidRPr="00111C63" w:rsidRDefault="00404086" w:rsidP="00792104">
      <w:pPr>
        <w:jc w:val="both"/>
      </w:pPr>
      <w:r w:rsidRPr="00111C63">
        <w:t>ACTION for UHM</w:t>
      </w:r>
      <w:r w:rsidR="00792104">
        <w:t>/SOEST</w:t>
      </w:r>
      <w:r w:rsidRPr="00111C63">
        <w:t xml:space="preserve"> IT:  </w:t>
      </w:r>
      <w:r w:rsidR="00456A81" w:rsidRPr="00111C63">
        <w:t xml:space="preserve">Install operating system on HFO </w:t>
      </w:r>
      <w:r w:rsidR="00111C63" w:rsidRPr="00111C63">
        <w:t>Local Data Manager (LDM)</w:t>
      </w:r>
      <w:r w:rsidRPr="00111C63">
        <w:t>.  Jordan will install the LDM during site visit.</w:t>
      </w:r>
      <w:r w:rsidR="00792104">
        <w:t xml:space="preserve">  Information about the operating system flavor and version (CentOS/RHEL  v6 recommended) should be provided to Gloria Fletcher, Bill Boone, and Derek Ching in case there are any security implications.</w:t>
      </w:r>
    </w:p>
    <w:p w:rsidR="00D27F2E" w:rsidRPr="00111C63" w:rsidRDefault="00404086" w:rsidP="00792104">
      <w:pPr>
        <w:jc w:val="both"/>
      </w:pPr>
      <w:r w:rsidRPr="00111C63">
        <w:t xml:space="preserve">ACTION for Roy Huff:  </w:t>
      </w:r>
      <w:r w:rsidR="00D27F2E" w:rsidRPr="00111C63">
        <w:t xml:space="preserve">Obtain IP addresses for server running </w:t>
      </w:r>
      <w:r w:rsidR="00111C63" w:rsidRPr="00111C63">
        <w:t>LDM</w:t>
      </w:r>
      <w:r w:rsidR="00D27F2E" w:rsidRPr="00111C63">
        <w:t xml:space="preserve"> at Honolulu Community College (HCC) and the Honolulu Forecast Office (HFO)</w:t>
      </w:r>
      <w:r w:rsidRPr="00111C63">
        <w:t>.  T</w:t>
      </w:r>
      <w:r w:rsidR="000A27BB" w:rsidRPr="00111C63">
        <w:t>he latter should be the IP address of the</w:t>
      </w:r>
      <w:r w:rsidRPr="00111C63">
        <w:t xml:space="preserve"> existing</w:t>
      </w:r>
      <w:r w:rsidR="000A27BB" w:rsidRPr="00111C63">
        <w:t xml:space="preserve"> I2 connection unless a new one is assigned</w:t>
      </w:r>
      <w:r w:rsidRPr="00111C63">
        <w:t>.  Both IP addresses should be static.  We cannot use DHCP.</w:t>
      </w:r>
    </w:p>
    <w:p w:rsidR="00D27F2E" w:rsidRPr="00111C63" w:rsidRDefault="00404086" w:rsidP="00792104">
      <w:pPr>
        <w:jc w:val="both"/>
      </w:pPr>
      <w:r w:rsidRPr="00111C63">
        <w:t xml:space="preserve">ACTION for UHM/HCC IT:  </w:t>
      </w:r>
      <w:r w:rsidR="00013CE6" w:rsidRPr="00111C63">
        <w:t>Ensure Border Gateway Protocol (BGP) route exists from HCC LDM to HFO LDM</w:t>
      </w:r>
      <w:r w:rsidR="00111C63" w:rsidRPr="00111C63">
        <w:t>.</w:t>
      </w:r>
      <w:r w:rsidR="00792104">
        <w:t xml:space="preserve">  Make sure Gloria Fletcher and Bill Boone are aware of the BGP route.</w:t>
      </w:r>
    </w:p>
    <w:p w:rsidR="00456A81" w:rsidRPr="00111C63" w:rsidRDefault="00404086" w:rsidP="00792104">
      <w:pPr>
        <w:jc w:val="both"/>
      </w:pPr>
      <w:r w:rsidRPr="00111C63">
        <w:t xml:space="preserve">ACTION for UHM IT:  </w:t>
      </w:r>
      <w:r w:rsidR="00456A81" w:rsidRPr="00111C63">
        <w:t>Configure firewall (iptables)</w:t>
      </w:r>
      <w:r w:rsidR="00013CE6" w:rsidRPr="00111C63">
        <w:t xml:space="preserve"> on HFO LDM to restrict </w:t>
      </w:r>
      <w:r w:rsidR="00456A81" w:rsidRPr="00111C63">
        <w:t>connectivity to between</w:t>
      </w:r>
    </w:p>
    <w:p w:rsidR="00456A81" w:rsidRPr="00111C63" w:rsidRDefault="00013CE6" w:rsidP="00792104">
      <w:pPr>
        <w:pStyle w:val="ListParagraph"/>
        <w:numPr>
          <w:ilvl w:val="0"/>
          <w:numId w:val="1"/>
        </w:numPr>
        <w:jc w:val="both"/>
      </w:pPr>
      <w:r w:rsidRPr="00111C63">
        <w:t>HFO LDM and</w:t>
      </w:r>
      <w:r w:rsidR="00456A81" w:rsidRPr="00111C63">
        <w:t xml:space="preserve"> HCC LDM</w:t>
      </w:r>
    </w:p>
    <w:p w:rsidR="00013CE6" w:rsidRPr="00111C63" w:rsidRDefault="00456A81" w:rsidP="00792104">
      <w:pPr>
        <w:pStyle w:val="ListParagraph"/>
        <w:numPr>
          <w:ilvl w:val="0"/>
          <w:numId w:val="1"/>
        </w:numPr>
        <w:jc w:val="both"/>
      </w:pPr>
      <w:r w:rsidRPr="00111C63">
        <w:t xml:space="preserve">HFO LDM </w:t>
      </w:r>
      <w:r w:rsidR="00013CE6" w:rsidRPr="00111C63">
        <w:t xml:space="preserve">and University of Wisconsin (UW) LDM on port 388.  Allow remote administration within University of Hawaii domain (University of Wisconsin access </w:t>
      </w:r>
      <w:r w:rsidR="00136925" w:rsidRPr="00111C63">
        <w:t xml:space="preserve">on </w:t>
      </w:r>
      <w:r w:rsidR="00404086" w:rsidRPr="00111C63">
        <w:t>SSH</w:t>
      </w:r>
      <w:r w:rsidR="00136925" w:rsidRPr="00111C63">
        <w:t xml:space="preserve"> </w:t>
      </w:r>
      <w:r w:rsidR="00013CE6" w:rsidRPr="00111C63">
        <w:t>permitted through SSH tunnel).</w:t>
      </w:r>
    </w:p>
    <w:p w:rsidR="00013CE6" w:rsidRPr="00111C63" w:rsidRDefault="00C67D78" w:rsidP="00792104">
      <w:pPr>
        <w:jc w:val="both"/>
      </w:pPr>
      <w:r w:rsidRPr="00111C63">
        <w:t>ACTION for Bill Boone:  After approval, c</w:t>
      </w:r>
      <w:r w:rsidR="00013CE6" w:rsidRPr="00111C63">
        <w:t xml:space="preserve">onfigure </w:t>
      </w:r>
      <w:r w:rsidR="00404086" w:rsidRPr="00111C63">
        <w:t xml:space="preserve">the </w:t>
      </w:r>
      <w:r w:rsidR="00013CE6" w:rsidRPr="00111C63">
        <w:t>Adaptive Security Appliance</w:t>
      </w:r>
      <w:r w:rsidR="00111C63" w:rsidRPr="00111C63">
        <w:t xml:space="preserve"> (ASA)</w:t>
      </w:r>
      <w:r w:rsidR="00013CE6" w:rsidRPr="00111C63">
        <w:t xml:space="preserve"> to permit </w:t>
      </w:r>
      <w:r w:rsidR="00404086" w:rsidRPr="00111C63">
        <w:t xml:space="preserve">pull requests from </w:t>
      </w:r>
      <w:r w:rsidR="00666D9D">
        <w:t>NAS-accessible</w:t>
      </w:r>
      <w:r w:rsidRPr="00111C63">
        <w:t xml:space="preserve"> data servers </w:t>
      </w:r>
      <w:r w:rsidR="00666D9D">
        <w:t>george and gracie</w:t>
      </w:r>
      <w:r w:rsidR="00404086" w:rsidRPr="00111C63">
        <w:t xml:space="preserve"> for waiting files on the HFO LDM over</w:t>
      </w:r>
      <w:r w:rsidR="00136925" w:rsidRPr="00111C63">
        <w:t xml:space="preserve"> </w:t>
      </w:r>
      <w:r w:rsidR="00404086" w:rsidRPr="00111C63">
        <w:t>the SCP port (i</w:t>
      </w:r>
      <w:r w:rsidRPr="00111C63">
        <w:t>s this port 22?).</w:t>
      </w:r>
    </w:p>
    <w:p w:rsidR="00C67D78" w:rsidRPr="00111C63" w:rsidRDefault="00C67D78" w:rsidP="00792104">
      <w:pPr>
        <w:jc w:val="both"/>
      </w:pPr>
      <w:r w:rsidRPr="00111C63">
        <w:t xml:space="preserve">ACTION for Gloria Fletcher and Eric Lau:  </w:t>
      </w:r>
      <w:r w:rsidR="000A27BB" w:rsidRPr="00111C63">
        <w:t xml:space="preserve">Determine what </w:t>
      </w:r>
      <w:r w:rsidR="00111C63" w:rsidRPr="00111C63">
        <w:t xml:space="preserve">NOAA </w:t>
      </w:r>
      <w:r w:rsidRPr="00111C63">
        <w:t>OPSnet</w:t>
      </w:r>
      <w:r w:rsidR="000A27BB" w:rsidRPr="00111C63">
        <w:t xml:space="preserve"> configuration is require</w:t>
      </w:r>
      <w:r w:rsidR="00404086" w:rsidRPr="00111C63">
        <w:t xml:space="preserve">d for </w:t>
      </w:r>
      <w:r w:rsidR="00666D9D">
        <w:t>g</w:t>
      </w:r>
      <w:bookmarkStart w:id="0" w:name="_GoBack"/>
      <w:bookmarkEnd w:id="0"/>
      <w:r w:rsidR="00666D9D">
        <w:t xml:space="preserve">eorge </w:t>
      </w:r>
      <w:r w:rsidR="00404086" w:rsidRPr="00111C63">
        <w:t xml:space="preserve">and </w:t>
      </w:r>
      <w:r w:rsidR="00666D9D">
        <w:t>gracie</w:t>
      </w:r>
      <w:r w:rsidR="000A27BB" w:rsidRPr="00111C63">
        <w:t xml:space="preserve"> to resolve the HFO LDM host name or connect via IP address</w:t>
      </w:r>
      <w:r w:rsidRPr="00111C63">
        <w:t>.  Ideally, the traffic cop would be configured such that the data transfer would use the external ISP line instead of saturating the OPSnet bandwidth.</w:t>
      </w:r>
    </w:p>
    <w:p w:rsidR="000A27BB" w:rsidRPr="00111C63" w:rsidRDefault="00C67D78" w:rsidP="00792104">
      <w:pPr>
        <w:jc w:val="both"/>
      </w:pPr>
      <w:r w:rsidRPr="00111C63">
        <w:t>ACTION for Gloria Fletcher and Eric Lau:  Submit AWIPS</w:t>
      </w:r>
      <w:r w:rsidR="00111C63">
        <w:t xml:space="preserve"> Request for Change</w:t>
      </w:r>
      <w:r w:rsidRPr="00111C63">
        <w:t xml:space="preserve"> </w:t>
      </w:r>
      <w:r w:rsidR="00111C63">
        <w:t>(</w:t>
      </w:r>
      <w:r w:rsidRPr="00111C63">
        <w:t>RC</w:t>
      </w:r>
      <w:r w:rsidR="00111C63">
        <w:t>)</w:t>
      </w:r>
      <w:r w:rsidRPr="00111C63">
        <w:t xml:space="preserve">.  </w:t>
      </w:r>
      <w:r w:rsidR="00404086" w:rsidRPr="00111C63">
        <w:t xml:space="preserve">Check into the possibility of a separate AWIPS user for routinely pulling data.  Otherwise, the fxa user can accomplish this task, but a modification to the user crontab is necessary.  </w:t>
      </w:r>
      <w:r w:rsidRPr="00111C63">
        <w:t>Make sure Derek Ching is aware of exceptions to the firewall.</w:t>
      </w:r>
    </w:p>
    <w:p w:rsidR="000A27BB" w:rsidRPr="00111C63" w:rsidRDefault="00C67D78" w:rsidP="00792104">
      <w:pPr>
        <w:jc w:val="both"/>
      </w:pPr>
      <w:r w:rsidRPr="00111C63">
        <w:t xml:space="preserve">ACTION for Gloria Fletcher and Eric Lau:  If there are network services on </w:t>
      </w:r>
      <w:r w:rsidR="00666D9D">
        <w:t>george/gracie</w:t>
      </w:r>
      <w:r w:rsidRPr="00111C63">
        <w:t xml:space="preserve"> which will need to be configured to allow data transfer from the HFO LDM, we will need to identify those and </w:t>
      </w:r>
      <w:r w:rsidR="00404086" w:rsidRPr="00111C63">
        <w:t xml:space="preserve">provide the proper </w:t>
      </w:r>
      <w:r w:rsidR="00111C63">
        <w:t>solution</w:t>
      </w:r>
      <w:r w:rsidR="00404086" w:rsidRPr="00111C63">
        <w:t>.</w:t>
      </w:r>
    </w:p>
    <w:sectPr w:rsidR="000A27BB" w:rsidRPr="0011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0A41"/>
    <w:multiLevelType w:val="hybridMultilevel"/>
    <w:tmpl w:val="44165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2E"/>
    <w:rsid w:val="00013CE6"/>
    <w:rsid w:val="000A27BB"/>
    <w:rsid w:val="00111C63"/>
    <w:rsid w:val="00136925"/>
    <w:rsid w:val="00404086"/>
    <w:rsid w:val="00456A81"/>
    <w:rsid w:val="00666D9D"/>
    <w:rsid w:val="00792104"/>
    <w:rsid w:val="00931832"/>
    <w:rsid w:val="00A01102"/>
    <w:rsid w:val="00C67D78"/>
    <w:rsid w:val="00D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SSEC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Gerth</dc:creator>
  <cp:lastModifiedBy>Jordan Gerth</cp:lastModifiedBy>
  <cp:revision>4</cp:revision>
  <dcterms:created xsi:type="dcterms:W3CDTF">2012-06-26T17:52:00Z</dcterms:created>
  <dcterms:modified xsi:type="dcterms:W3CDTF">2012-07-07T00:59:00Z</dcterms:modified>
</cp:coreProperties>
</file>