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1F57" w:rsidRDefault="00AF1F57" w:rsidP="00C7305E">
      <w:pPr>
        <w:pStyle w:val="NoSpacing"/>
        <w:rPr>
          <w:rFonts w:ascii="Arial" w:hAnsi="Arial" w:cs="Arial"/>
          <w:b/>
        </w:rPr>
      </w:pPr>
      <w:r w:rsidRPr="00AF1F57">
        <w:rPr>
          <w:rFonts w:ascii="Arial" w:hAnsi="Arial" w:cs="Arial"/>
          <w:b/>
        </w:rPr>
        <w:t xml:space="preserve">GOES-R ABI Fact Sheet Band </w:t>
      </w:r>
      <w:r w:rsidR="003220C2">
        <w:rPr>
          <w:rFonts w:ascii="Arial" w:hAnsi="Arial" w:cs="Arial"/>
          <w:b/>
        </w:rPr>
        <w:t>10</w:t>
      </w:r>
      <w:r w:rsidRPr="00AF1F57">
        <w:rPr>
          <w:rFonts w:ascii="Arial" w:hAnsi="Arial" w:cs="Arial"/>
          <w:b/>
        </w:rPr>
        <w:t xml:space="preserve"> (</w:t>
      </w:r>
      <w:r w:rsidR="00425FD4">
        <w:rPr>
          <w:rFonts w:ascii="Arial" w:hAnsi="Arial" w:cs="Arial"/>
          <w:b/>
        </w:rPr>
        <w:t xml:space="preserve">The </w:t>
      </w:r>
      <w:r w:rsidRPr="00AF1F57">
        <w:rPr>
          <w:rFonts w:ascii="Arial" w:hAnsi="Arial" w:cs="Arial"/>
          <w:b/>
        </w:rPr>
        <w:t>“</w:t>
      </w:r>
      <w:r w:rsidR="00FF3F13">
        <w:rPr>
          <w:rFonts w:ascii="Arial" w:hAnsi="Arial" w:cs="Arial"/>
          <w:b/>
        </w:rPr>
        <w:t xml:space="preserve">lower-level </w:t>
      </w:r>
      <w:r w:rsidR="00CE3680" w:rsidRPr="00CE3680">
        <w:rPr>
          <w:rFonts w:ascii="Arial" w:hAnsi="Arial" w:cs="Arial"/>
          <w:b/>
        </w:rPr>
        <w:t>water vapor</w:t>
      </w:r>
      <w:r w:rsidR="00A80D22" w:rsidRPr="00A80D22">
        <w:rPr>
          <w:rFonts w:ascii="Arial" w:hAnsi="Arial" w:cs="Arial"/>
          <w:b/>
        </w:rPr>
        <w:t xml:space="preserve">” </w:t>
      </w:r>
      <w:r w:rsidR="00A80D22">
        <w:rPr>
          <w:rFonts w:ascii="Arial" w:hAnsi="Arial" w:cs="Arial"/>
          <w:b/>
        </w:rPr>
        <w:t>infrared</w:t>
      </w:r>
      <w:r w:rsidR="00425FD4">
        <w:rPr>
          <w:rFonts w:ascii="Arial" w:hAnsi="Arial" w:cs="Arial"/>
          <w:b/>
        </w:rPr>
        <w:t xml:space="preserve"> band</w:t>
      </w:r>
      <w:r w:rsidRPr="00AF1F57">
        <w:rPr>
          <w:rFonts w:ascii="Arial" w:hAnsi="Arial" w:cs="Arial"/>
          <w:b/>
        </w:rPr>
        <w:t>)</w:t>
      </w:r>
      <w:r w:rsidR="008526B3">
        <w:rPr>
          <w:rFonts w:ascii="Arial" w:hAnsi="Arial" w:cs="Arial"/>
          <w:b/>
        </w:rPr>
        <w:br/>
      </w:r>
    </w:p>
    <w:p w:rsidR="00AF1F57" w:rsidRDefault="00AF1F57" w:rsidP="00C7305E">
      <w:pPr>
        <w:pStyle w:val="NoSpacing"/>
        <w:rPr>
          <w:rFonts w:ascii="Arial" w:hAnsi="Arial" w:cs="Arial"/>
          <w:i/>
        </w:rPr>
      </w:pPr>
      <w:r w:rsidRPr="00AF1F57">
        <w:rPr>
          <w:rFonts w:ascii="Arial" w:hAnsi="Arial" w:cs="Arial"/>
          <w:i/>
        </w:rPr>
        <w:t>The “need to know” Advanced Baseline Imager reference guide for the NWS forecaster</w:t>
      </w:r>
    </w:p>
    <w:p w:rsidR="00C7305E" w:rsidRDefault="00C7305E" w:rsidP="00C7305E">
      <w:pPr>
        <w:pStyle w:val="NoSpacing"/>
        <w:rPr>
          <w:rStyle w:val="A0"/>
          <w:rFonts w:ascii="Arial" w:hAnsi="Arial" w:cs="Arial"/>
          <w:color w:val="auto"/>
        </w:rPr>
      </w:pPr>
    </w:p>
    <w:p w:rsidR="008B7A49" w:rsidRPr="008B7A49" w:rsidRDefault="00D25E57" w:rsidP="00C7305E">
      <w:pPr>
        <w:pStyle w:val="NoSpacing"/>
        <w:rPr>
          <w:rStyle w:val="A0"/>
          <w:rFonts w:ascii="Arial" w:hAnsi="Arial" w:cs="Arial"/>
          <w:b/>
          <w:color w:val="auto"/>
        </w:rPr>
      </w:pPr>
      <w:r>
        <w:rPr>
          <w:rFonts w:ascii="Arial" w:hAnsi="Arial" w:cs="Arial"/>
          <w:b/>
        </w:rPr>
        <w:t>Front</w:t>
      </w:r>
      <w:r w:rsidR="008B7A49">
        <w:rPr>
          <w:rFonts w:ascii="Arial" w:hAnsi="Arial" w:cs="Arial"/>
          <w:b/>
        </w:rPr>
        <w:t xml:space="preserve"> page – Maintain general layout</w:t>
      </w:r>
    </w:p>
    <w:p w:rsidR="008B7A49" w:rsidRPr="00C7305E" w:rsidRDefault="008B7A49" w:rsidP="00C7305E">
      <w:pPr>
        <w:pStyle w:val="NoSpacing"/>
        <w:rPr>
          <w:rStyle w:val="A0"/>
          <w:rFonts w:ascii="Arial" w:hAnsi="Arial" w:cs="Arial"/>
          <w:color w:val="auto"/>
        </w:rPr>
      </w:pPr>
    </w:p>
    <w:p w:rsidR="000F0CCB" w:rsidRDefault="00D25E57" w:rsidP="00C7305E">
      <w:pPr>
        <w:pStyle w:val="NoSpacing"/>
        <w:rPr>
          <w:rStyle w:val="A0"/>
          <w:rFonts w:ascii="Arial" w:hAnsi="Arial" w:cs="Arial"/>
          <w:color w:val="auto"/>
        </w:rPr>
      </w:pPr>
      <w:r>
        <w:rPr>
          <w:rStyle w:val="A0"/>
          <w:rFonts w:ascii="Arial" w:hAnsi="Arial" w:cs="Arial"/>
          <w:color w:val="auto"/>
        </w:rPr>
        <w:t>No changes</w:t>
      </w:r>
      <w:r w:rsidR="004964E1">
        <w:rPr>
          <w:rStyle w:val="A0"/>
          <w:rFonts w:ascii="Arial" w:hAnsi="Arial" w:cs="Arial"/>
          <w:color w:val="auto"/>
        </w:rPr>
        <w:t xml:space="preserve"> needed</w:t>
      </w:r>
      <w:r>
        <w:rPr>
          <w:rStyle w:val="A0"/>
          <w:rFonts w:ascii="Arial" w:hAnsi="Arial" w:cs="Arial"/>
          <w:color w:val="auto"/>
        </w:rPr>
        <w:t xml:space="preserve"> to header banner (GOES-R satellite); title as above</w:t>
      </w:r>
      <w:r w:rsidR="00AF1F57">
        <w:rPr>
          <w:rStyle w:val="A0"/>
          <w:rFonts w:ascii="Arial" w:hAnsi="Arial" w:cs="Arial"/>
          <w:color w:val="auto"/>
        </w:rPr>
        <w:br/>
      </w:r>
    </w:p>
    <w:p w:rsidR="00884BD7" w:rsidRDefault="00884BD7" w:rsidP="00C7305E">
      <w:pPr>
        <w:pStyle w:val="NoSpacing"/>
        <w:rPr>
          <w:rStyle w:val="A0"/>
          <w:rFonts w:ascii="Arial" w:hAnsi="Arial" w:cs="Arial"/>
          <w:color w:val="auto"/>
        </w:rPr>
      </w:pPr>
      <w:r>
        <w:rPr>
          <w:rFonts w:ascii="Arial" w:hAnsi="Arial" w:cs="Arial"/>
          <w:noProof/>
        </w:rPr>
        <w:drawing>
          <wp:inline distT="0" distB="0" distL="0" distR="0">
            <wp:extent cx="3238901" cy="242917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I02_katrina_2005_0828_1800_cropped.png"/>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3238901" cy="2429176"/>
                    </a:xfrm>
                    <a:prstGeom prst="rect">
                      <a:avLst/>
                    </a:prstGeom>
                    <a:ln>
                      <a:noFill/>
                    </a:ln>
                    <a:extLst>
                      <a:ext uri="{53640926-AAD7-44D8-BBD7-CCE9431645EC}">
                        <a14:shadowObscured xmlns:a14="http://schemas.microsoft.com/office/drawing/2010/main"/>
                      </a:ext>
                    </a:extLst>
                  </pic:spPr>
                </pic:pic>
              </a:graphicData>
            </a:graphic>
          </wp:inline>
        </w:drawing>
      </w:r>
    </w:p>
    <w:p w:rsidR="00884BD7" w:rsidRDefault="00884BD7" w:rsidP="00C7305E">
      <w:pPr>
        <w:pStyle w:val="NoSpacing"/>
        <w:rPr>
          <w:rStyle w:val="A0"/>
          <w:rFonts w:ascii="Arial" w:hAnsi="Arial" w:cs="Arial"/>
          <w:color w:val="auto"/>
        </w:rPr>
      </w:pPr>
    </w:p>
    <w:p w:rsidR="00C7305E" w:rsidRDefault="00AF1F57" w:rsidP="00C7305E">
      <w:pPr>
        <w:pStyle w:val="NoSpacing"/>
        <w:rPr>
          <w:rStyle w:val="A0"/>
          <w:rFonts w:ascii="Arial" w:hAnsi="Arial" w:cs="Arial"/>
          <w:color w:val="auto"/>
        </w:rPr>
      </w:pPr>
      <w:r w:rsidRPr="00317956">
        <w:rPr>
          <w:rStyle w:val="A0"/>
          <w:rFonts w:ascii="Arial" w:hAnsi="Arial" w:cs="Arial"/>
          <w:color w:val="auto"/>
        </w:rPr>
        <w:t xml:space="preserve">Above: </w:t>
      </w:r>
      <w:r w:rsidR="00C640E3">
        <w:rPr>
          <w:rStyle w:val="A0"/>
          <w:rFonts w:ascii="Arial" w:hAnsi="Arial" w:cs="Arial"/>
          <w:color w:val="auto"/>
        </w:rPr>
        <w:t xml:space="preserve"> The </w:t>
      </w:r>
      <w:r w:rsidR="00D43303" w:rsidRPr="00317956">
        <w:rPr>
          <w:rStyle w:val="A0"/>
          <w:rFonts w:ascii="Arial" w:hAnsi="Arial" w:cs="Arial"/>
          <w:color w:val="auto"/>
        </w:rPr>
        <w:t>Advanced Himawari I</w:t>
      </w:r>
      <w:r w:rsidRPr="00317956">
        <w:rPr>
          <w:rStyle w:val="A0"/>
          <w:rFonts w:ascii="Arial" w:hAnsi="Arial" w:cs="Arial"/>
          <w:color w:val="auto"/>
        </w:rPr>
        <w:t>mage</w:t>
      </w:r>
      <w:r w:rsidR="00D43303" w:rsidRPr="00317956">
        <w:rPr>
          <w:rStyle w:val="A0"/>
          <w:rFonts w:ascii="Arial" w:hAnsi="Arial" w:cs="Arial"/>
          <w:color w:val="auto"/>
        </w:rPr>
        <w:t>r (AHI)</w:t>
      </w:r>
      <w:r w:rsidRPr="00317956">
        <w:rPr>
          <w:rStyle w:val="A0"/>
          <w:rFonts w:ascii="Arial" w:hAnsi="Arial" w:cs="Arial"/>
          <w:color w:val="auto"/>
        </w:rPr>
        <w:t xml:space="preserve"> </w:t>
      </w:r>
      <w:r w:rsidR="003220C2">
        <w:rPr>
          <w:rStyle w:val="A0"/>
          <w:rFonts w:ascii="Arial" w:hAnsi="Arial" w:cs="Arial"/>
          <w:color w:val="auto"/>
        </w:rPr>
        <w:t>7.3</w:t>
      </w:r>
      <w:r w:rsidR="008A1DDC" w:rsidRPr="00317956">
        <w:rPr>
          <w:rStyle w:val="A0"/>
          <w:rFonts w:ascii="Arial" w:hAnsi="Arial" w:cs="Arial"/>
          <w:color w:val="auto"/>
        </w:rPr>
        <w:t xml:space="preserve"> </w:t>
      </w:r>
      <w:proofErr w:type="spellStart"/>
      <w:r w:rsidR="008A1DDC" w:rsidRPr="00317956">
        <w:rPr>
          <w:rFonts w:ascii="Arial" w:hAnsi="Arial" w:cs="Arial"/>
        </w:rPr>
        <w:t>μm</w:t>
      </w:r>
      <w:proofErr w:type="spellEnd"/>
      <w:r w:rsidR="008A1DDC" w:rsidRPr="00317956">
        <w:rPr>
          <w:rStyle w:val="A0"/>
          <w:rFonts w:ascii="Arial" w:hAnsi="Arial" w:cs="Arial"/>
          <w:color w:val="auto"/>
        </w:rPr>
        <w:t xml:space="preserve"> </w:t>
      </w:r>
      <w:r w:rsidRPr="00317956">
        <w:rPr>
          <w:rStyle w:val="A0"/>
          <w:rFonts w:ascii="Arial" w:hAnsi="Arial" w:cs="Arial"/>
          <w:color w:val="auto"/>
        </w:rPr>
        <w:t xml:space="preserve">for </w:t>
      </w:r>
      <w:r w:rsidR="00D43303" w:rsidRPr="00317956">
        <w:rPr>
          <w:rStyle w:val="A0"/>
          <w:rFonts w:ascii="Arial" w:hAnsi="Arial" w:cs="Arial"/>
          <w:color w:val="auto"/>
        </w:rPr>
        <w:t xml:space="preserve">Typhoon </w:t>
      </w:r>
      <w:proofErr w:type="spellStart"/>
      <w:r w:rsidR="00D43303" w:rsidRPr="00317956">
        <w:rPr>
          <w:rStyle w:val="A0"/>
          <w:rFonts w:ascii="Arial" w:hAnsi="Arial" w:cs="Arial"/>
          <w:color w:val="auto"/>
        </w:rPr>
        <w:t>Maysak</w:t>
      </w:r>
      <w:proofErr w:type="spellEnd"/>
      <w:r w:rsidRPr="00317956">
        <w:rPr>
          <w:rStyle w:val="A0"/>
          <w:rFonts w:ascii="Arial" w:hAnsi="Arial" w:cs="Arial"/>
          <w:color w:val="auto"/>
        </w:rPr>
        <w:t xml:space="preserve"> </w:t>
      </w:r>
      <w:r w:rsidR="00C640E3">
        <w:rPr>
          <w:rStyle w:val="A0"/>
          <w:rFonts w:ascii="Arial" w:hAnsi="Arial" w:cs="Arial"/>
          <w:color w:val="auto"/>
        </w:rPr>
        <w:t xml:space="preserve">from March 31, 2015 at </w:t>
      </w:r>
      <w:r w:rsidR="00A95E3C">
        <w:rPr>
          <w:rStyle w:val="A0"/>
          <w:rFonts w:ascii="Arial" w:hAnsi="Arial" w:cs="Arial"/>
          <w:color w:val="auto"/>
        </w:rPr>
        <w:t>0</w:t>
      </w:r>
      <w:r w:rsidR="00C640E3">
        <w:rPr>
          <w:rStyle w:val="A0"/>
          <w:rFonts w:ascii="Arial" w:hAnsi="Arial" w:cs="Arial"/>
          <w:color w:val="auto"/>
        </w:rPr>
        <w:t xml:space="preserve">6 UTC.  </w:t>
      </w:r>
      <w:r w:rsidRPr="00317956">
        <w:rPr>
          <w:rStyle w:val="A0"/>
          <w:rFonts w:ascii="Arial" w:hAnsi="Arial" w:cs="Arial"/>
          <w:color w:val="auto"/>
        </w:rPr>
        <w:t>Credit: CIMSS</w:t>
      </w:r>
      <w:r w:rsidR="00025EB1">
        <w:rPr>
          <w:rStyle w:val="A0"/>
          <w:rFonts w:ascii="Arial" w:hAnsi="Arial" w:cs="Arial"/>
          <w:color w:val="auto"/>
        </w:rPr>
        <w:t xml:space="preserve"> and </w:t>
      </w:r>
      <w:r w:rsidR="00025EB1" w:rsidRPr="00045FD2">
        <w:rPr>
          <w:rStyle w:val="A0"/>
          <w:rFonts w:ascii="Arial" w:hAnsi="Arial" w:cs="Arial"/>
          <w:color w:val="auto"/>
        </w:rPr>
        <w:t>JMA</w:t>
      </w:r>
      <w:r w:rsidR="006F6511">
        <w:rPr>
          <w:rStyle w:val="A0"/>
          <w:rFonts w:ascii="Arial" w:hAnsi="Arial" w:cs="Arial"/>
          <w:color w:val="auto"/>
        </w:rPr>
        <w:t>.</w:t>
      </w:r>
    </w:p>
    <w:p w:rsidR="00045FD2" w:rsidRPr="00C7305E" w:rsidRDefault="00045FD2" w:rsidP="00C7305E">
      <w:pPr>
        <w:pStyle w:val="NoSpacing"/>
        <w:rPr>
          <w:rStyle w:val="A0"/>
          <w:rFonts w:ascii="Arial" w:hAnsi="Arial" w:cs="Arial"/>
          <w:color w:val="auto"/>
        </w:rPr>
      </w:pPr>
    </w:p>
    <w:p w:rsidR="00096F03" w:rsidRPr="008B7112" w:rsidRDefault="00096F03" w:rsidP="00C7305E">
      <w:pPr>
        <w:pStyle w:val="NoSpacing"/>
        <w:rPr>
          <w:rFonts w:ascii="Arial" w:hAnsi="Arial" w:cs="Arial"/>
          <w:b/>
        </w:rPr>
      </w:pPr>
      <w:r w:rsidRPr="008B7112">
        <w:rPr>
          <w:rFonts w:ascii="Arial" w:hAnsi="Arial" w:cs="Arial"/>
          <w:b/>
        </w:rPr>
        <w:t>In a nutshell</w:t>
      </w:r>
    </w:p>
    <w:p w:rsidR="00C7305E" w:rsidRPr="00C7305E" w:rsidRDefault="00C7305E" w:rsidP="00C7305E">
      <w:pPr>
        <w:pStyle w:val="NoSpacing"/>
        <w:rPr>
          <w:rFonts w:ascii="Arial" w:hAnsi="Arial" w:cs="Arial"/>
        </w:rPr>
      </w:pPr>
    </w:p>
    <w:p w:rsidR="00096F03" w:rsidRPr="00C7305E" w:rsidRDefault="00AF1F57" w:rsidP="00C7305E">
      <w:pPr>
        <w:pStyle w:val="NoSpacing"/>
        <w:rPr>
          <w:rFonts w:ascii="Arial" w:hAnsi="Arial" w:cs="Arial"/>
        </w:rPr>
      </w:pPr>
      <w:r w:rsidRPr="00AF1F57">
        <w:rPr>
          <w:rFonts w:ascii="Arial" w:hAnsi="Arial" w:cs="Arial"/>
        </w:rPr>
        <w:t xml:space="preserve">GOES-R ABI Band </w:t>
      </w:r>
      <w:r w:rsidR="00C51F66">
        <w:rPr>
          <w:rFonts w:ascii="Arial" w:hAnsi="Arial" w:cs="Arial"/>
        </w:rPr>
        <w:t>10</w:t>
      </w:r>
      <w:r w:rsidRPr="00AF1F57">
        <w:rPr>
          <w:rFonts w:ascii="Arial" w:hAnsi="Arial" w:cs="Arial"/>
        </w:rPr>
        <w:t xml:space="preserve"> (</w:t>
      </w:r>
      <w:r w:rsidR="008526B3">
        <w:rPr>
          <w:rFonts w:ascii="Arial" w:hAnsi="Arial" w:cs="Arial"/>
        </w:rPr>
        <w:t>approximately</w:t>
      </w:r>
      <w:r w:rsidR="00D43303">
        <w:rPr>
          <w:rFonts w:ascii="Arial" w:hAnsi="Arial" w:cs="Arial"/>
        </w:rPr>
        <w:t xml:space="preserve"> </w:t>
      </w:r>
      <w:r w:rsidR="00C51F66">
        <w:rPr>
          <w:rFonts w:ascii="Arial" w:hAnsi="Arial" w:cs="Arial"/>
        </w:rPr>
        <w:t>7.3</w:t>
      </w:r>
      <w:r w:rsidRPr="00AF1F57">
        <w:rPr>
          <w:rFonts w:ascii="Arial" w:hAnsi="Arial" w:cs="Arial"/>
        </w:rPr>
        <w:t xml:space="preserve"> </w:t>
      </w:r>
      <w:proofErr w:type="spellStart"/>
      <w:r w:rsidRPr="00AF1F57">
        <w:rPr>
          <w:rFonts w:ascii="Arial" w:hAnsi="Arial" w:cs="Arial"/>
        </w:rPr>
        <w:t>μm</w:t>
      </w:r>
      <w:proofErr w:type="spellEnd"/>
      <w:r w:rsidRPr="00AF1F57">
        <w:rPr>
          <w:rFonts w:ascii="Arial" w:hAnsi="Arial" w:cs="Arial"/>
        </w:rPr>
        <w:t xml:space="preserve"> central</w:t>
      </w:r>
      <w:r w:rsidR="00096F03" w:rsidRPr="00C7305E">
        <w:rPr>
          <w:rFonts w:ascii="Arial" w:hAnsi="Arial" w:cs="Arial"/>
        </w:rPr>
        <w:t xml:space="preserve">, </w:t>
      </w:r>
      <w:r w:rsidR="00C1622E">
        <w:rPr>
          <w:rFonts w:ascii="Arial" w:hAnsi="Arial" w:cs="Arial"/>
        </w:rPr>
        <w:t>7.2</w:t>
      </w:r>
      <w:r w:rsidR="00096F03" w:rsidRPr="00C7305E">
        <w:rPr>
          <w:rFonts w:ascii="Arial" w:hAnsi="Arial" w:cs="Arial"/>
        </w:rPr>
        <w:t xml:space="preserve"> </w:t>
      </w:r>
      <w:proofErr w:type="spellStart"/>
      <w:r w:rsidR="00096F03" w:rsidRPr="00C7305E">
        <w:rPr>
          <w:rFonts w:ascii="Arial" w:hAnsi="Arial" w:cs="Arial"/>
        </w:rPr>
        <w:t>μm</w:t>
      </w:r>
      <w:proofErr w:type="spellEnd"/>
      <w:r w:rsidR="00096F03" w:rsidRPr="00C7305E">
        <w:rPr>
          <w:rFonts w:ascii="Arial" w:hAnsi="Arial" w:cs="Arial"/>
        </w:rPr>
        <w:t xml:space="preserve"> to </w:t>
      </w:r>
      <w:r w:rsidR="00C1622E">
        <w:rPr>
          <w:rFonts w:ascii="Arial" w:hAnsi="Arial" w:cs="Arial"/>
        </w:rPr>
        <w:t>7.4</w:t>
      </w:r>
      <w:r w:rsidR="00096F03" w:rsidRPr="00C7305E">
        <w:rPr>
          <w:rFonts w:ascii="Arial" w:hAnsi="Arial" w:cs="Arial"/>
        </w:rPr>
        <w:t xml:space="preserve"> </w:t>
      </w:r>
      <w:proofErr w:type="spellStart"/>
      <w:r w:rsidR="00096F03" w:rsidRPr="00C7305E">
        <w:rPr>
          <w:rFonts w:ascii="Arial" w:hAnsi="Arial" w:cs="Arial"/>
        </w:rPr>
        <w:t>μm</w:t>
      </w:r>
      <w:proofErr w:type="spellEnd"/>
      <w:r w:rsidR="00096F03" w:rsidRPr="00C7305E">
        <w:rPr>
          <w:rFonts w:ascii="Arial" w:hAnsi="Arial" w:cs="Arial"/>
        </w:rPr>
        <w:t>)</w:t>
      </w:r>
    </w:p>
    <w:p w:rsidR="00096F03" w:rsidRDefault="00096F03" w:rsidP="00C7305E">
      <w:pPr>
        <w:pStyle w:val="NoSpacing"/>
        <w:rPr>
          <w:rFonts w:ascii="Arial" w:hAnsi="Arial" w:cs="Arial"/>
        </w:rPr>
      </w:pPr>
    </w:p>
    <w:p w:rsidR="008B7A49" w:rsidRDefault="00B371BB" w:rsidP="00C7305E">
      <w:pPr>
        <w:pStyle w:val="NoSpacing"/>
        <w:rPr>
          <w:rFonts w:ascii="Arial" w:hAnsi="Arial" w:cs="Arial"/>
        </w:rPr>
      </w:pPr>
      <w:r>
        <w:rPr>
          <w:rFonts w:ascii="Arial" w:hAnsi="Arial" w:cs="Arial"/>
        </w:rPr>
        <w:t>Similar to</w:t>
      </w:r>
      <w:r w:rsidR="008B7A49" w:rsidRPr="00C979E3">
        <w:rPr>
          <w:rFonts w:ascii="Arial" w:hAnsi="Arial" w:cs="Arial"/>
        </w:rPr>
        <w:t xml:space="preserve"> </w:t>
      </w:r>
      <w:r w:rsidR="00636A33" w:rsidRPr="00B371BB">
        <w:rPr>
          <w:rFonts w:ascii="Arial" w:hAnsi="Arial" w:cs="Arial"/>
        </w:rPr>
        <w:t>MODIS Band</w:t>
      </w:r>
      <w:r w:rsidRPr="00B371BB">
        <w:rPr>
          <w:rFonts w:ascii="Arial" w:hAnsi="Arial" w:cs="Arial"/>
        </w:rPr>
        <w:t xml:space="preserve"> </w:t>
      </w:r>
      <w:r w:rsidR="00163BE0" w:rsidRPr="00B371BB">
        <w:rPr>
          <w:rFonts w:ascii="Arial" w:hAnsi="Arial" w:cs="Arial"/>
        </w:rPr>
        <w:t>28</w:t>
      </w:r>
      <w:r w:rsidR="00ED5AC6" w:rsidRPr="00B371BB">
        <w:rPr>
          <w:rFonts w:ascii="Arial" w:hAnsi="Arial" w:cs="Arial"/>
        </w:rPr>
        <w:t xml:space="preserve">, </w:t>
      </w:r>
      <w:r w:rsidR="00CD5113" w:rsidRPr="00B371BB">
        <w:rPr>
          <w:rFonts w:ascii="Arial" w:hAnsi="Arial" w:cs="Arial"/>
        </w:rPr>
        <w:t xml:space="preserve">SEVIRI </w:t>
      </w:r>
      <w:r w:rsidR="00C979E3" w:rsidRPr="00B371BB">
        <w:rPr>
          <w:rFonts w:ascii="Arial" w:hAnsi="Arial" w:cs="Arial"/>
        </w:rPr>
        <w:t xml:space="preserve">Band </w:t>
      </w:r>
      <w:r w:rsidR="00163BE0" w:rsidRPr="00B371BB">
        <w:rPr>
          <w:rFonts w:ascii="Arial" w:hAnsi="Arial" w:cs="Arial"/>
        </w:rPr>
        <w:t>6</w:t>
      </w:r>
      <w:r w:rsidR="00ED5AC6" w:rsidRPr="00B371BB">
        <w:rPr>
          <w:rFonts w:ascii="Arial" w:hAnsi="Arial" w:cs="Arial"/>
        </w:rPr>
        <w:t>, AHI</w:t>
      </w:r>
      <w:r w:rsidR="00C979E3" w:rsidRPr="00B371BB">
        <w:rPr>
          <w:rFonts w:ascii="Arial" w:hAnsi="Arial" w:cs="Arial"/>
        </w:rPr>
        <w:t xml:space="preserve"> Band </w:t>
      </w:r>
      <w:r w:rsidR="00C14F2B">
        <w:rPr>
          <w:rFonts w:ascii="Arial" w:hAnsi="Arial" w:cs="Arial"/>
        </w:rPr>
        <w:t>10</w:t>
      </w:r>
    </w:p>
    <w:p w:rsidR="00163BE0" w:rsidRPr="00C7305E" w:rsidRDefault="00163BE0" w:rsidP="00C7305E">
      <w:pPr>
        <w:pStyle w:val="NoSpacing"/>
        <w:rPr>
          <w:rFonts w:ascii="Arial" w:hAnsi="Arial" w:cs="Arial"/>
        </w:rPr>
      </w:pPr>
    </w:p>
    <w:p w:rsidR="00096F03" w:rsidRPr="00C7305E" w:rsidRDefault="007966E2" w:rsidP="00CB6E7B">
      <w:pPr>
        <w:pStyle w:val="NoSpacing"/>
        <w:rPr>
          <w:rFonts w:ascii="Arial" w:hAnsi="Arial" w:cs="Arial"/>
        </w:rPr>
      </w:pPr>
      <w:r>
        <w:rPr>
          <w:rFonts w:ascii="Arial" w:hAnsi="Arial" w:cs="Arial"/>
        </w:rPr>
        <w:t>A</w:t>
      </w:r>
      <w:r w:rsidR="00CB6E7B">
        <w:rPr>
          <w:rFonts w:ascii="Arial" w:hAnsi="Arial" w:cs="Arial"/>
        </w:rPr>
        <w:t xml:space="preserve">vailable on current </w:t>
      </w:r>
      <w:r w:rsidR="00CB6E7B" w:rsidRPr="00CB6E7B">
        <w:rPr>
          <w:rFonts w:ascii="Arial" w:hAnsi="Arial" w:cs="Arial"/>
        </w:rPr>
        <w:t>GOES</w:t>
      </w:r>
      <w:r>
        <w:rPr>
          <w:rFonts w:ascii="Arial" w:hAnsi="Arial" w:cs="Arial"/>
        </w:rPr>
        <w:t xml:space="preserve"> Sounder</w:t>
      </w:r>
    </w:p>
    <w:p w:rsidR="00096F03" w:rsidRPr="00C7305E" w:rsidRDefault="00096F03" w:rsidP="00C7305E">
      <w:pPr>
        <w:pStyle w:val="NoSpacing"/>
        <w:rPr>
          <w:rFonts w:ascii="Arial" w:hAnsi="Arial" w:cs="Arial"/>
        </w:rPr>
      </w:pPr>
    </w:p>
    <w:p w:rsidR="00096F03" w:rsidRPr="00C7305E" w:rsidRDefault="00096F03" w:rsidP="00C7305E">
      <w:pPr>
        <w:pStyle w:val="NoSpacing"/>
        <w:rPr>
          <w:rFonts w:ascii="Arial" w:hAnsi="Arial" w:cs="Arial"/>
        </w:rPr>
      </w:pPr>
      <w:r w:rsidRPr="00CB6E7B">
        <w:rPr>
          <w:rFonts w:ascii="Arial" w:hAnsi="Arial" w:cs="Arial"/>
        </w:rPr>
        <w:t>Nickname:</w:t>
      </w:r>
      <w:r w:rsidR="00C7305E" w:rsidRPr="00C7305E">
        <w:rPr>
          <w:rFonts w:ascii="Arial" w:hAnsi="Arial" w:cs="Arial"/>
        </w:rPr>
        <w:t xml:space="preserve">  </w:t>
      </w:r>
      <w:r w:rsidRPr="00C7305E">
        <w:rPr>
          <w:rFonts w:ascii="Arial" w:hAnsi="Arial" w:cs="Arial"/>
        </w:rPr>
        <w:t>“</w:t>
      </w:r>
      <w:r w:rsidR="00FF3F13">
        <w:rPr>
          <w:rFonts w:ascii="Arial" w:hAnsi="Arial" w:cs="Arial"/>
        </w:rPr>
        <w:t>Lower-level water vapor</w:t>
      </w:r>
      <w:r w:rsidRPr="00C7305E">
        <w:rPr>
          <w:rFonts w:ascii="Arial" w:hAnsi="Arial" w:cs="Arial"/>
        </w:rPr>
        <w:t xml:space="preserve">” </w:t>
      </w:r>
      <w:r w:rsidR="00A262F7">
        <w:rPr>
          <w:rFonts w:ascii="Arial" w:hAnsi="Arial" w:cs="Arial"/>
        </w:rPr>
        <w:t>infrared</w:t>
      </w:r>
      <w:r w:rsidRPr="00C7305E">
        <w:rPr>
          <w:rFonts w:ascii="Arial" w:hAnsi="Arial" w:cs="Arial"/>
        </w:rPr>
        <w:t xml:space="preserve"> band</w:t>
      </w:r>
    </w:p>
    <w:p w:rsidR="00096F03" w:rsidRPr="00C7305E" w:rsidRDefault="00096F03" w:rsidP="00C7305E">
      <w:pPr>
        <w:pStyle w:val="NoSpacing"/>
        <w:rPr>
          <w:rFonts w:ascii="Arial" w:hAnsi="Arial" w:cs="Arial"/>
        </w:rPr>
      </w:pPr>
    </w:p>
    <w:p w:rsidR="00096F03" w:rsidRDefault="00096F03" w:rsidP="00C7305E">
      <w:pPr>
        <w:pStyle w:val="NoSpacing"/>
        <w:rPr>
          <w:rFonts w:ascii="Arial" w:hAnsi="Arial" w:cs="Arial"/>
        </w:rPr>
      </w:pPr>
      <w:r w:rsidRPr="00C7305E">
        <w:rPr>
          <w:rFonts w:ascii="Arial" w:hAnsi="Arial" w:cs="Arial"/>
        </w:rPr>
        <w:t>Availability:</w:t>
      </w:r>
      <w:r w:rsidR="00C7305E" w:rsidRPr="00C7305E">
        <w:rPr>
          <w:rFonts w:ascii="Arial" w:hAnsi="Arial" w:cs="Arial"/>
        </w:rPr>
        <w:t xml:space="preserve">  </w:t>
      </w:r>
      <w:r w:rsidR="007966E2">
        <w:rPr>
          <w:rFonts w:ascii="Arial" w:hAnsi="Arial" w:cs="Arial"/>
        </w:rPr>
        <w:t xml:space="preserve">Both </w:t>
      </w:r>
      <w:r w:rsidRPr="00C7305E">
        <w:rPr>
          <w:rFonts w:ascii="Arial" w:hAnsi="Arial" w:cs="Arial"/>
        </w:rPr>
        <w:t>Day</w:t>
      </w:r>
      <w:r w:rsidR="001F052F">
        <w:rPr>
          <w:rFonts w:ascii="Arial" w:hAnsi="Arial" w:cs="Arial"/>
        </w:rPr>
        <w:t xml:space="preserve"> and Night</w:t>
      </w:r>
    </w:p>
    <w:p w:rsidR="00CE3680" w:rsidRPr="00C7305E" w:rsidRDefault="00CE3680" w:rsidP="00C7305E">
      <w:pPr>
        <w:pStyle w:val="NoSpacing"/>
        <w:rPr>
          <w:rFonts w:ascii="Arial" w:hAnsi="Arial" w:cs="Arial"/>
        </w:rPr>
      </w:pPr>
    </w:p>
    <w:p w:rsidR="00096F03" w:rsidRPr="00C7305E" w:rsidRDefault="00096F03" w:rsidP="00C7305E">
      <w:pPr>
        <w:pStyle w:val="NoSpacing"/>
        <w:rPr>
          <w:rFonts w:ascii="Arial" w:hAnsi="Arial" w:cs="Arial"/>
        </w:rPr>
      </w:pPr>
      <w:r w:rsidRPr="00C7305E">
        <w:rPr>
          <w:rFonts w:ascii="Arial" w:hAnsi="Arial" w:cs="Arial"/>
        </w:rPr>
        <w:t>Primary purpose:</w:t>
      </w:r>
      <w:r w:rsidR="00C7305E" w:rsidRPr="00C7305E">
        <w:rPr>
          <w:rFonts w:ascii="Arial" w:hAnsi="Arial" w:cs="Arial"/>
        </w:rPr>
        <w:t xml:space="preserve">  </w:t>
      </w:r>
      <w:r w:rsidR="00FF3F13">
        <w:rPr>
          <w:rFonts w:ascii="Arial" w:hAnsi="Arial" w:cs="Arial"/>
        </w:rPr>
        <w:t>Atmospheric feature detection</w:t>
      </w:r>
      <w:r w:rsidR="00A262F7">
        <w:rPr>
          <w:rFonts w:ascii="Arial" w:hAnsi="Arial" w:cs="Arial"/>
        </w:rPr>
        <w:t xml:space="preserve"> </w:t>
      </w:r>
    </w:p>
    <w:p w:rsidR="00096F03" w:rsidRPr="00C7305E" w:rsidRDefault="00096F03" w:rsidP="00C7305E">
      <w:pPr>
        <w:pStyle w:val="NoSpacing"/>
        <w:rPr>
          <w:rFonts w:ascii="Arial" w:hAnsi="Arial" w:cs="Arial"/>
        </w:rPr>
      </w:pPr>
    </w:p>
    <w:p w:rsidR="000F0CCB" w:rsidRPr="00C7305E" w:rsidRDefault="00C7305E" w:rsidP="00C7305E">
      <w:pPr>
        <w:pStyle w:val="NoSpacing"/>
        <w:rPr>
          <w:rStyle w:val="A0"/>
          <w:rFonts w:ascii="Arial" w:hAnsi="Arial" w:cs="Arial"/>
          <w:color w:val="auto"/>
        </w:rPr>
      </w:pPr>
      <w:r w:rsidRPr="00C7305E">
        <w:rPr>
          <w:rFonts w:ascii="Arial" w:hAnsi="Arial" w:cs="Arial"/>
        </w:rPr>
        <w:t xml:space="preserve">Uses similar to:  </w:t>
      </w:r>
      <w:r w:rsidR="00FF3F13">
        <w:rPr>
          <w:rFonts w:ascii="Arial" w:hAnsi="Arial" w:cs="Arial"/>
        </w:rPr>
        <w:t>ABI/AHI Bands 8/9</w:t>
      </w:r>
      <w:r w:rsidR="00AF1F57">
        <w:rPr>
          <w:rFonts w:ascii="Arial" w:hAnsi="Arial" w:cs="Arial"/>
        </w:rPr>
        <w:br/>
      </w:r>
    </w:p>
    <w:p w:rsidR="00096F03" w:rsidRPr="008B7112" w:rsidRDefault="008B7112" w:rsidP="00C7305E">
      <w:pPr>
        <w:pStyle w:val="NoSpacing"/>
        <w:rPr>
          <w:rStyle w:val="A0"/>
          <w:rFonts w:ascii="Arial" w:hAnsi="Arial" w:cs="Arial"/>
          <w:b/>
          <w:color w:val="auto"/>
        </w:rPr>
      </w:pPr>
      <w:r w:rsidRPr="008B7112">
        <w:rPr>
          <w:rStyle w:val="A0"/>
          <w:rFonts w:ascii="Arial" w:hAnsi="Arial" w:cs="Arial"/>
          <w:b/>
          <w:color w:val="auto"/>
        </w:rPr>
        <w:t>“Core” front text</w:t>
      </w:r>
      <w:r w:rsidR="003B42BC">
        <w:rPr>
          <w:rStyle w:val="A0"/>
          <w:rFonts w:ascii="Arial" w:hAnsi="Arial" w:cs="Arial"/>
          <w:b/>
          <w:color w:val="auto"/>
        </w:rPr>
        <w:t xml:space="preserve"> and image</w:t>
      </w:r>
      <w:r w:rsidR="004964E1">
        <w:rPr>
          <w:rStyle w:val="A0"/>
          <w:rFonts w:ascii="Arial" w:hAnsi="Arial" w:cs="Arial"/>
          <w:b/>
          <w:color w:val="auto"/>
        </w:rPr>
        <w:br/>
      </w:r>
    </w:p>
    <w:p w:rsidR="00B54995" w:rsidRPr="00B4582C" w:rsidRDefault="00C1622E" w:rsidP="00025EB1">
      <w:pPr>
        <w:pStyle w:val="NoSpacing"/>
        <w:rPr>
          <w:rStyle w:val="A0"/>
          <w:rFonts w:ascii="Arial" w:hAnsi="Arial" w:cs="Arial"/>
        </w:rPr>
      </w:pPr>
      <w:r>
        <w:rPr>
          <w:rFonts w:ascii="Arial" w:hAnsi="Arial"/>
          <w:color w:val="000000"/>
        </w:rPr>
        <w:t>The</w:t>
      </w:r>
      <w:r w:rsidR="00CE3680">
        <w:rPr>
          <w:rFonts w:ascii="Arial" w:hAnsi="Arial"/>
          <w:color w:val="000000"/>
        </w:rPr>
        <w:t xml:space="preserve"> </w:t>
      </w:r>
      <w:r w:rsidR="000552A5" w:rsidRPr="00654AF4">
        <w:rPr>
          <w:rFonts w:ascii="Arial" w:hAnsi="Arial"/>
          <w:color w:val="000000"/>
        </w:rPr>
        <w:t xml:space="preserve">7.3 µm </w:t>
      </w:r>
      <w:r w:rsidR="000552A5">
        <w:rPr>
          <w:rFonts w:ascii="Arial" w:hAnsi="Arial"/>
          <w:color w:val="000000"/>
        </w:rPr>
        <w:t xml:space="preserve">band </w:t>
      </w:r>
      <w:r w:rsidR="00CE3680">
        <w:rPr>
          <w:rFonts w:ascii="Arial" w:hAnsi="Arial"/>
          <w:color w:val="000000"/>
        </w:rPr>
        <w:t xml:space="preserve">is one of the three </w:t>
      </w:r>
      <w:r w:rsidR="005D0267">
        <w:rPr>
          <w:rFonts w:ascii="Arial" w:hAnsi="Arial"/>
          <w:color w:val="000000"/>
        </w:rPr>
        <w:t>mid-tropospheric</w:t>
      </w:r>
      <w:r w:rsidR="00CE3680">
        <w:rPr>
          <w:rFonts w:ascii="Arial" w:hAnsi="Arial"/>
          <w:color w:val="000000"/>
        </w:rPr>
        <w:t xml:space="preserve"> water vapor bands on the ABI. </w:t>
      </w:r>
      <w:r>
        <w:rPr>
          <w:rFonts w:ascii="Arial" w:hAnsi="Arial"/>
          <w:color w:val="000000"/>
        </w:rPr>
        <w:t>It</w:t>
      </w:r>
      <w:r w:rsidR="000552A5">
        <w:rPr>
          <w:rFonts w:ascii="Arial" w:hAnsi="Arial"/>
          <w:color w:val="000000"/>
        </w:rPr>
        <w:t xml:space="preserve"> </w:t>
      </w:r>
      <w:r w:rsidR="00654AF4" w:rsidRPr="00654AF4">
        <w:rPr>
          <w:rFonts w:ascii="Arial" w:hAnsi="Arial"/>
          <w:color w:val="000000"/>
        </w:rPr>
        <w:t>reveals information about lower mid-level atmospheric flow</w:t>
      </w:r>
      <w:r w:rsidR="00B371BB">
        <w:rPr>
          <w:rFonts w:ascii="Arial" w:hAnsi="Arial"/>
          <w:color w:val="000000"/>
        </w:rPr>
        <w:t xml:space="preserve"> (depending on the amount of moisture in the upper troposphere)</w:t>
      </w:r>
      <w:r w:rsidR="00654AF4" w:rsidRPr="00654AF4">
        <w:rPr>
          <w:rFonts w:ascii="Arial" w:hAnsi="Arial"/>
          <w:color w:val="000000"/>
        </w:rPr>
        <w:t xml:space="preserve"> and can help identify jet streaks. It has been proven to be useful</w:t>
      </w:r>
      <w:r w:rsidR="000552A5">
        <w:rPr>
          <w:rFonts w:ascii="Arial" w:hAnsi="Arial"/>
          <w:color w:val="000000"/>
        </w:rPr>
        <w:t>, under certain conditions,</w:t>
      </w:r>
      <w:r w:rsidR="00654AF4" w:rsidRPr="00654AF4">
        <w:rPr>
          <w:rFonts w:ascii="Arial" w:hAnsi="Arial"/>
          <w:color w:val="000000"/>
        </w:rPr>
        <w:t xml:space="preserve"> in identifying and tracking volcanic plumes due to upper-level sulfur dioxide absorption. Vertical moisture information can be gained from comparison of measurements in all three water vapor bands as is done with current GOES sounder bands. </w:t>
      </w:r>
      <w:r w:rsidR="00CE3680">
        <w:rPr>
          <w:rFonts w:ascii="Arial" w:hAnsi="Arial"/>
          <w:color w:val="000000"/>
        </w:rPr>
        <w:t xml:space="preserve"> This water vapor band </w:t>
      </w:r>
      <w:r w:rsidR="00CE3680">
        <w:rPr>
          <w:rFonts w:ascii="Arial" w:hAnsi="Arial"/>
          <w:color w:val="000000"/>
        </w:rPr>
        <w:lastRenderedPageBreak/>
        <w:t xml:space="preserve">is similar </w:t>
      </w:r>
      <w:r w:rsidR="00E50CAC">
        <w:rPr>
          <w:rFonts w:ascii="Arial" w:hAnsi="Arial"/>
          <w:color w:val="000000"/>
        </w:rPr>
        <w:t xml:space="preserve">a </w:t>
      </w:r>
      <w:r w:rsidR="00B371BB">
        <w:rPr>
          <w:rFonts w:ascii="Arial" w:hAnsi="Arial"/>
          <w:color w:val="000000"/>
        </w:rPr>
        <w:t>band on the GOES Sounders, although</w:t>
      </w:r>
      <w:r w:rsidR="00E50CAC">
        <w:rPr>
          <w:rFonts w:ascii="Arial" w:hAnsi="Arial"/>
          <w:color w:val="000000"/>
        </w:rPr>
        <w:t xml:space="preserve"> those bands are spectrally narrower. The heritage GOES imager water vapor band falls “between” this band and the 6.2 </w:t>
      </w:r>
      <w:proofErr w:type="spellStart"/>
      <w:r w:rsidR="00E50CAC" w:rsidRPr="00AF1F57">
        <w:rPr>
          <w:rFonts w:ascii="Arial" w:hAnsi="Arial" w:cs="Arial"/>
        </w:rPr>
        <w:t>μm</w:t>
      </w:r>
      <w:proofErr w:type="spellEnd"/>
      <w:r w:rsidR="00E50CAC">
        <w:rPr>
          <w:rFonts w:ascii="Arial" w:hAnsi="Arial" w:cs="Arial"/>
        </w:rPr>
        <w:t xml:space="preserve">. </w:t>
      </w:r>
      <w:r w:rsidR="004964E1" w:rsidRPr="004964E1">
        <w:rPr>
          <w:rStyle w:val="A0"/>
          <w:rFonts w:ascii="Arial" w:hAnsi="Arial" w:cs="Arial"/>
          <w:color w:val="auto"/>
        </w:rPr>
        <w:t>Source: Schmit et al., 2005 in</w:t>
      </w:r>
      <w:r w:rsidR="004964E1">
        <w:rPr>
          <w:rStyle w:val="A0"/>
          <w:rFonts w:ascii="Arial" w:hAnsi="Arial" w:cs="Arial"/>
          <w:color w:val="auto"/>
        </w:rPr>
        <w:t xml:space="preserve"> </w:t>
      </w:r>
      <w:r w:rsidR="004964E1" w:rsidRPr="004964E1">
        <w:rPr>
          <w:rStyle w:val="A0"/>
          <w:rFonts w:ascii="Arial" w:hAnsi="Arial" w:cs="Arial"/>
          <w:color w:val="auto"/>
        </w:rPr>
        <w:t>BAMS</w:t>
      </w:r>
      <w:r w:rsidR="004964E1">
        <w:rPr>
          <w:rStyle w:val="A0"/>
          <w:rFonts w:ascii="Arial" w:hAnsi="Arial" w:cs="Arial"/>
          <w:color w:val="auto"/>
        </w:rPr>
        <w:t xml:space="preserve">, </w:t>
      </w:r>
      <w:r w:rsidR="004964E1" w:rsidRPr="004964E1">
        <w:rPr>
          <w:rStyle w:val="A0"/>
          <w:rFonts w:ascii="Arial" w:hAnsi="Arial" w:cs="Arial"/>
          <w:color w:val="auto"/>
        </w:rPr>
        <w:t>and the ABI Weather Event Simulator (WES) Guide by CIMSS.</w:t>
      </w:r>
    </w:p>
    <w:p w:rsidR="00EC225D" w:rsidRPr="00C7305E" w:rsidRDefault="00EC225D" w:rsidP="004964E1">
      <w:pPr>
        <w:pStyle w:val="NoSpacing"/>
        <w:rPr>
          <w:rFonts w:ascii="Arial" w:hAnsi="Arial" w:cs="Arial"/>
        </w:rPr>
      </w:pPr>
    </w:p>
    <w:p w:rsidR="003D4440" w:rsidRPr="00C7305E" w:rsidRDefault="000811C1" w:rsidP="00C7305E">
      <w:pPr>
        <w:pStyle w:val="NoSpacing"/>
        <w:rPr>
          <w:rFonts w:ascii="Arial" w:hAnsi="Arial" w:cs="Arial"/>
        </w:rPr>
      </w:pPr>
      <w:r>
        <w:rPr>
          <w:rFonts w:ascii="Arial" w:hAnsi="Arial" w:cs="Arial"/>
          <w:noProof/>
        </w:rPr>
        <w:drawing>
          <wp:inline distT="0" distB="0" distL="0" distR="0">
            <wp:extent cx="5604101" cy="19690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irs_m5_cropped_clouds_viirs_m11_cropped_clouds2.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3956" cy="1972470"/>
                    </a:xfrm>
                    <a:prstGeom prst="rect">
                      <a:avLst/>
                    </a:prstGeom>
                  </pic:spPr>
                </pic:pic>
              </a:graphicData>
            </a:graphic>
          </wp:inline>
        </w:drawing>
      </w:r>
    </w:p>
    <w:p w:rsidR="00EE72CA" w:rsidRPr="006F6511" w:rsidRDefault="00CE3680" w:rsidP="00B33DEB">
      <w:pPr>
        <w:pStyle w:val="wp-caption-text"/>
        <w:rPr>
          <w:rFonts w:ascii="Arial" w:hAnsi="Arial" w:cs="Arial"/>
          <w:sz w:val="22"/>
          <w:szCs w:val="22"/>
        </w:rPr>
      </w:pPr>
      <w:r w:rsidRPr="00131B04">
        <w:rPr>
          <w:rFonts w:ascii="Arial" w:hAnsi="Arial" w:cs="Arial"/>
          <w:sz w:val="22"/>
          <w:szCs w:val="22"/>
        </w:rPr>
        <w:t xml:space="preserve">The three water vapor bands on the </w:t>
      </w:r>
      <w:r w:rsidR="000F4535" w:rsidRPr="00131B04">
        <w:rPr>
          <w:rFonts w:ascii="Arial" w:hAnsi="Arial" w:cs="Arial"/>
          <w:sz w:val="22"/>
          <w:szCs w:val="22"/>
        </w:rPr>
        <w:t>GOES Sounder</w:t>
      </w:r>
      <w:r w:rsidRPr="00131B04">
        <w:rPr>
          <w:rFonts w:ascii="Arial" w:hAnsi="Arial" w:cs="Arial"/>
          <w:sz w:val="22"/>
          <w:szCs w:val="22"/>
        </w:rPr>
        <w:t xml:space="preserve"> are </w:t>
      </w:r>
      <w:r w:rsidR="00E50CAC" w:rsidRPr="00131B04">
        <w:rPr>
          <w:rFonts w:ascii="Arial" w:hAnsi="Arial" w:cs="Arial"/>
          <w:sz w:val="22"/>
          <w:szCs w:val="22"/>
        </w:rPr>
        <w:t>shown above</w:t>
      </w:r>
      <w:r w:rsidRPr="00131B04">
        <w:rPr>
          <w:rFonts w:ascii="Arial" w:hAnsi="Arial" w:cs="Arial"/>
          <w:sz w:val="22"/>
          <w:szCs w:val="22"/>
        </w:rPr>
        <w:t xml:space="preserve">, </w:t>
      </w:r>
      <w:r w:rsidR="000F4535" w:rsidRPr="00131B04">
        <w:rPr>
          <w:rFonts w:ascii="Arial" w:hAnsi="Arial" w:cs="Arial"/>
          <w:sz w:val="22"/>
          <w:szCs w:val="22"/>
        </w:rPr>
        <w:t xml:space="preserve">as well as the </w:t>
      </w:r>
      <w:r w:rsidR="002E04DA">
        <w:rPr>
          <w:rFonts w:ascii="Arial" w:hAnsi="Arial" w:cs="Arial"/>
          <w:sz w:val="22"/>
          <w:szCs w:val="22"/>
        </w:rPr>
        <w:t xml:space="preserve">GOES </w:t>
      </w:r>
      <w:r w:rsidR="000F4535" w:rsidRPr="00131B04">
        <w:rPr>
          <w:rFonts w:ascii="Arial" w:hAnsi="Arial" w:cs="Arial"/>
          <w:sz w:val="22"/>
          <w:szCs w:val="22"/>
        </w:rPr>
        <w:t>Imager water vapor band</w:t>
      </w:r>
      <w:r w:rsidR="002E04DA">
        <w:rPr>
          <w:rFonts w:ascii="Arial" w:hAnsi="Arial" w:cs="Arial"/>
          <w:sz w:val="22"/>
          <w:szCs w:val="22"/>
        </w:rPr>
        <w:t xml:space="preserve">, in this example from </w:t>
      </w:r>
      <w:r w:rsidR="000F4535" w:rsidRPr="00131B04">
        <w:rPr>
          <w:rFonts w:ascii="Arial" w:hAnsi="Arial" w:cs="Arial"/>
          <w:sz w:val="22"/>
          <w:szCs w:val="22"/>
        </w:rPr>
        <w:t>June 1, 2011</w:t>
      </w:r>
      <w:r w:rsidRPr="00131B04">
        <w:rPr>
          <w:rFonts w:ascii="Arial" w:hAnsi="Arial" w:cs="Arial"/>
          <w:sz w:val="22"/>
          <w:szCs w:val="22"/>
        </w:rPr>
        <w:t xml:space="preserve">. </w:t>
      </w:r>
      <w:r w:rsidR="00131B04" w:rsidRPr="00131B04">
        <w:rPr>
          <w:rFonts w:ascii="Arial" w:hAnsi="Arial" w:cs="Arial"/>
          <w:sz w:val="22"/>
          <w:szCs w:val="22"/>
        </w:rPr>
        <w:t xml:space="preserve">Additional information is available from the sounder, </w:t>
      </w:r>
      <w:r w:rsidR="002E04DA">
        <w:rPr>
          <w:rFonts w:ascii="Arial" w:hAnsi="Arial" w:cs="Arial"/>
          <w:sz w:val="22"/>
          <w:szCs w:val="22"/>
        </w:rPr>
        <w:t>compared to</w:t>
      </w:r>
      <w:r w:rsidR="00131B04" w:rsidRPr="00131B04">
        <w:rPr>
          <w:rFonts w:ascii="Arial" w:hAnsi="Arial" w:cs="Arial"/>
          <w:sz w:val="22"/>
          <w:szCs w:val="22"/>
        </w:rPr>
        <w:t xml:space="preserve"> the imager alone. </w:t>
      </w:r>
      <w:r w:rsidRPr="00131B04">
        <w:rPr>
          <w:rFonts w:ascii="Arial" w:hAnsi="Arial" w:cs="Arial"/>
          <w:sz w:val="22"/>
          <w:szCs w:val="22"/>
        </w:rPr>
        <w:t>This image</w:t>
      </w:r>
      <w:r w:rsidR="009C40D6" w:rsidRPr="00131B04">
        <w:rPr>
          <w:rFonts w:ascii="Arial" w:hAnsi="Arial" w:cs="Arial"/>
          <w:sz w:val="22"/>
          <w:szCs w:val="22"/>
        </w:rPr>
        <w:t xml:space="preserve"> w</w:t>
      </w:r>
      <w:r w:rsidRPr="00131B04">
        <w:rPr>
          <w:rFonts w:ascii="Arial" w:hAnsi="Arial" w:cs="Arial"/>
          <w:sz w:val="22"/>
          <w:szCs w:val="22"/>
        </w:rPr>
        <w:t>as</w:t>
      </w:r>
      <w:r w:rsidR="009C40D6" w:rsidRPr="00131B04">
        <w:rPr>
          <w:rFonts w:ascii="Arial" w:hAnsi="Arial" w:cs="Arial"/>
          <w:sz w:val="22"/>
          <w:szCs w:val="22"/>
        </w:rPr>
        <w:t xml:space="preserve"> made in </w:t>
      </w:r>
      <w:proofErr w:type="spellStart"/>
      <w:r w:rsidR="009C40D6" w:rsidRPr="00131B04">
        <w:rPr>
          <w:rFonts w:ascii="Arial" w:hAnsi="Arial" w:cs="Arial"/>
          <w:sz w:val="22"/>
          <w:szCs w:val="22"/>
        </w:rPr>
        <w:t>McIDAS</w:t>
      </w:r>
      <w:proofErr w:type="spellEnd"/>
      <w:r w:rsidR="009C40D6" w:rsidRPr="00131B04">
        <w:rPr>
          <w:rFonts w:ascii="Arial" w:hAnsi="Arial" w:cs="Arial"/>
          <w:sz w:val="22"/>
          <w:szCs w:val="22"/>
        </w:rPr>
        <w:t>-</w:t>
      </w:r>
      <w:r w:rsidR="00E50CAC" w:rsidRPr="00131B04">
        <w:rPr>
          <w:rFonts w:ascii="Arial" w:hAnsi="Arial" w:cs="Arial"/>
          <w:sz w:val="22"/>
          <w:szCs w:val="22"/>
        </w:rPr>
        <w:t>X</w:t>
      </w:r>
      <w:r w:rsidR="009C40D6" w:rsidRPr="00131B04">
        <w:rPr>
          <w:rFonts w:ascii="Arial" w:hAnsi="Arial" w:cs="Arial"/>
          <w:sz w:val="22"/>
          <w:szCs w:val="22"/>
        </w:rPr>
        <w:t xml:space="preserve">. </w:t>
      </w:r>
      <w:r w:rsidR="008A1DDC" w:rsidRPr="00131B04">
        <w:rPr>
          <w:rFonts w:ascii="Arial" w:hAnsi="Arial" w:cs="Arial"/>
          <w:sz w:val="22"/>
          <w:szCs w:val="22"/>
        </w:rPr>
        <w:t xml:space="preserve">Credit: </w:t>
      </w:r>
      <w:r w:rsidR="000F4535" w:rsidRPr="00131B04">
        <w:rPr>
          <w:rFonts w:ascii="Arial" w:hAnsi="Arial" w:cs="Arial"/>
          <w:sz w:val="22"/>
          <w:szCs w:val="22"/>
        </w:rPr>
        <w:t xml:space="preserve">Christopher </w:t>
      </w:r>
      <w:proofErr w:type="spellStart"/>
      <w:r w:rsidR="000F4535" w:rsidRPr="00131B04">
        <w:rPr>
          <w:rFonts w:ascii="Arial" w:hAnsi="Arial" w:cs="Arial"/>
          <w:sz w:val="22"/>
          <w:szCs w:val="22"/>
        </w:rPr>
        <w:t>Gitro</w:t>
      </w:r>
      <w:proofErr w:type="spellEnd"/>
      <w:r w:rsidR="000F4535" w:rsidRPr="00131B04">
        <w:rPr>
          <w:rFonts w:ascii="Arial" w:hAnsi="Arial" w:cs="Arial"/>
          <w:sz w:val="22"/>
          <w:szCs w:val="22"/>
        </w:rPr>
        <w:t>, NWS</w:t>
      </w:r>
      <w:r w:rsidR="0098707E">
        <w:rPr>
          <w:rFonts w:ascii="Arial" w:hAnsi="Arial" w:cs="Arial"/>
          <w:sz w:val="22"/>
          <w:szCs w:val="22"/>
        </w:rPr>
        <w:t xml:space="preserve"> Pleasant Hill, Missouri</w:t>
      </w:r>
      <w:r w:rsidR="006F6511" w:rsidRPr="00131B04">
        <w:rPr>
          <w:rFonts w:ascii="Arial" w:hAnsi="Arial" w:cs="Arial"/>
          <w:sz w:val="22"/>
          <w:szCs w:val="22"/>
        </w:rPr>
        <w:t>.</w:t>
      </w:r>
    </w:p>
    <w:p w:rsidR="003D4440" w:rsidRDefault="008B7112" w:rsidP="00C7305E">
      <w:pPr>
        <w:pStyle w:val="NoSpacing"/>
        <w:rPr>
          <w:rFonts w:ascii="Arial" w:hAnsi="Arial" w:cs="Arial"/>
          <w:b/>
        </w:rPr>
      </w:pPr>
      <w:r>
        <w:rPr>
          <w:rFonts w:ascii="Arial" w:hAnsi="Arial" w:cs="Arial"/>
          <w:b/>
        </w:rPr>
        <w:t>Did Y</w:t>
      </w:r>
      <w:r w:rsidR="008B7A49">
        <w:rPr>
          <w:rFonts w:ascii="Arial" w:hAnsi="Arial" w:cs="Arial"/>
          <w:b/>
        </w:rPr>
        <w:t>ou Know?</w:t>
      </w:r>
    </w:p>
    <w:p w:rsidR="004964E1" w:rsidRPr="00C7305E" w:rsidRDefault="004964E1" w:rsidP="00C7305E">
      <w:pPr>
        <w:pStyle w:val="NoSpacing"/>
        <w:rPr>
          <w:rFonts w:ascii="Arial" w:hAnsi="Arial" w:cs="Arial"/>
          <w:b/>
        </w:rPr>
      </w:pPr>
    </w:p>
    <w:p w:rsidR="00E50CAC" w:rsidRDefault="00B371BB" w:rsidP="00C7305E">
      <w:pPr>
        <w:pStyle w:val="NoSpacing"/>
        <w:rPr>
          <w:rFonts w:ascii="Arial" w:hAnsi="Arial" w:cs="Arial"/>
        </w:rPr>
      </w:pPr>
      <w:r>
        <w:rPr>
          <w:rFonts w:ascii="Arial" w:hAnsi="Arial" w:cs="Arial"/>
        </w:rPr>
        <w:t xml:space="preserve">Significant effort is placed on assuring the spacecraft delivers the imagery we expect without an early-life failure. </w:t>
      </w:r>
      <w:r w:rsidR="003270BF" w:rsidRPr="003270BF">
        <w:rPr>
          <w:rFonts w:ascii="Arial" w:hAnsi="Arial" w:cs="Arial"/>
        </w:rPr>
        <w:t>There are many redundant components on the ABI</w:t>
      </w:r>
      <w:r w:rsidR="003270BF">
        <w:rPr>
          <w:rFonts w:ascii="Arial" w:hAnsi="Arial" w:cs="Arial"/>
        </w:rPr>
        <w:t xml:space="preserve"> instrument</w:t>
      </w:r>
      <w:r>
        <w:rPr>
          <w:rFonts w:ascii="Arial" w:hAnsi="Arial" w:cs="Arial"/>
        </w:rPr>
        <w:t>. In addition, t</w:t>
      </w:r>
      <w:r w:rsidR="003270BF" w:rsidRPr="003270BF">
        <w:rPr>
          <w:rFonts w:ascii="Arial" w:hAnsi="Arial" w:cs="Arial"/>
        </w:rPr>
        <w:t>he instrument and spacecraft are put through many tests</w:t>
      </w:r>
      <w:r w:rsidR="003270BF">
        <w:rPr>
          <w:rFonts w:ascii="Arial" w:hAnsi="Arial" w:cs="Arial"/>
        </w:rPr>
        <w:t xml:space="preserve"> before launch</w:t>
      </w:r>
      <w:r w:rsidR="003270BF" w:rsidRPr="003270BF">
        <w:rPr>
          <w:rFonts w:ascii="Arial" w:hAnsi="Arial" w:cs="Arial"/>
        </w:rPr>
        <w:t xml:space="preserve">. These tests include component level testing, instrument testing (vibration, </w:t>
      </w:r>
      <w:r w:rsidR="009867AD">
        <w:rPr>
          <w:rFonts w:ascii="Arial" w:hAnsi="Arial" w:cs="Arial"/>
        </w:rPr>
        <w:t xml:space="preserve">acoustics, </w:t>
      </w:r>
      <w:r w:rsidR="003270BF" w:rsidRPr="003270BF">
        <w:rPr>
          <w:rFonts w:ascii="Arial" w:hAnsi="Arial" w:cs="Arial"/>
        </w:rPr>
        <w:t>putting the instrument in a vacuum chamber, heating the instrument</w:t>
      </w:r>
      <w:r w:rsidR="009867AD">
        <w:rPr>
          <w:rFonts w:ascii="Arial" w:hAnsi="Arial" w:cs="Arial"/>
        </w:rPr>
        <w:t xml:space="preserve"> to extreme temperatures</w:t>
      </w:r>
      <w:r w:rsidR="003270BF" w:rsidRPr="003270BF">
        <w:rPr>
          <w:rFonts w:ascii="Arial" w:hAnsi="Arial" w:cs="Arial"/>
        </w:rPr>
        <w:t>, etc</w:t>
      </w:r>
      <w:r w:rsidR="003270BF">
        <w:rPr>
          <w:rFonts w:ascii="Arial" w:hAnsi="Arial" w:cs="Arial"/>
        </w:rPr>
        <w:t>.</w:t>
      </w:r>
      <w:r w:rsidR="003270BF" w:rsidRPr="003270BF">
        <w:rPr>
          <w:rFonts w:ascii="Arial" w:hAnsi="Arial" w:cs="Arial"/>
        </w:rPr>
        <w:t xml:space="preserve">). </w:t>
      </w:r>
      <w:r w:rsidR="003270BF">
        <w:rPr>
          <w:rFonts w:ascii="Arial" w:hAnsi="Arial" w:cs="Arial"/>
        </w:rPr>
        <w:t xml:space="preserve">In addition, </w:t>
      </w:r>
      <w:r w:rsidR="003270BF" w:rsidRPr="003270BF">
        <w:rPr>
          <w:rFonts w:ascii="Arial" w:hAnsi="Arial" w:cs="Arial"/>
        </w:rPr>
        <w:t xml:space="preserve">many of these tests are </w:t>
      </w:r>
      <w:r w:rsidR="003270BF">
        <w:rPr>
          <w:rFonts w:ascii="Arial" w:hAnsi="Arial" w:cs="Arial"/>
        </w:rPr>
        <w:t>checked</w:t>
      </w:r>
      <w:r w:rsidR="003270BF" w:rsidRPr="003270BF">
        <w:rPr>
          <w:rFonts w:ascii="Arial" w:hAnsi="Arial" w:cs="Arial"/>
        </w:rPr>
        <w:t xml:space="preserve"> after the instrument is integrated on the spacecraft</w:t>
      </w:r>
      <w:r w:rsidR="003270BF">
        <w:rPr>
          <w:rFonts w:ascii="Arial" w:hAnsi="Arial" w:cs="Arial"/>
        </w:rPr>
        <w:t>, before launch</w:t>
      </w:r>
      <w:r w:rsidR="003270BF" w:rsidRPr="003270BF">
        <w:rPr>
          <w:rFonts w:ascii="Arial" w:hAnsi="Arial" w:cs="Arial"/>
        </w:rPr>
        <w:t xml:space="preserve">. All </w:t>
      </w:r>
      <w:r>
        <w:rPr>
          <w:rFonts w:ascii="Arial" w:hAnsi="Arial" w:cs="Arial"/>
        </w:rPr>
        <w:t xml:space="preserve">of </w:t>
      </w:r>
      <w:r w:rsidR="003270BF" w:rsidRPr="003270BF">
        <w:rPr>
          <w:rFonts w:ascii="Arial" w:hAnsi="Arial" w:cs="Arial"/>
        </w:rPr>
        <w:t>these tests</w:t>
      </w:r>
      <w:r w:rsidR="003270BF">
        <w:rPr>
          <w:rFonts w:ascii="Arial" w:hAnsi="Arial" w:cs="Arial"/>
        </w:rPr>
        <w:t>, along with the corresponding reviews, pr</w:t>
      </w:r>
      <w:r w:rsidR="003270BF" w:rsidRPr="003270BF">
        <w:rPr>
          <w:rFonts w:ascii="Arial" w:hAnsi="Arial" w:cs="Arial"/>
        </w:rPr>
        <w:t xml:space="preserve">ovide confidence </w:t>
      </w:r>
      <w:r>
        <w:rPr>
          <w:rFonts w:ascii="Arial" w:hAnsi="Arial" w:cs="Arial"/>
        </w:rPr>
        <w:t>that the ABI will work on-orbit over the long haul.</w:t>
      </w:r>
    </w:p>
    <w:p w:rsidR="003270BF" w:rsidRPr="00C7305E" w:rsidRDefault="003270BF" w:rsidP="00C7305E">
      <w:pPr>
        <w:pStyle w:val="NoSpacing"/>
        <w:rPr>
          <w:rFonts w:ascii="Arial" w:hAnsi="Arial" w:cs="Arial"/>
        </w:rPr>
      </w:pPr>
    </w:p>
    <w:p w:rsidR="003D4440" w:rsidRPr="00C7305E" w:rsidRDefault="003D4440" w:rsidP="00C7305E">
      <w:pPr>
        <w:pStyle w:val="NoSpacing"/>
        <w:rPr>
          <w:rFonts w:ascii="Arial" w:hAnsi="Arial" w:cs="Arial"/>
        </w:rPr>
      </w:pPr>
      <w:r w:rsidRPr="00C7305E">
        <w:rPr>
          <w:rFonts w:ascii="Arial" w:hAnsi="Arial" w:cs="Arial"/>
          <w:b/>
        </w:rPr>
        <w:t>Tim’s Topics</w:t>
      </w:r>
    </w:p>
    <w:p w:rsidR="003B42BC" w:rsidRDefault="003B42BC" w:rsidP="00C7305E">
      <w:pPr>
        <w:pStyle w:val="NoSpacing"/>
        <w:rPr>
          <w:rFonts w:ascii="Arial" w:hAnsi="Arial" w:cs="Arial"/>
        </w:rPr>
      </w:pPr>
    </w:p>
    <w:p w:rsidR="003B42BC" w:rsidRDefault="003B42BC" w:rsidP="003B42BC">
      <w:pPr>
        <w:pStyle w:val="NoSpacing"/>
        <w:numPr>
          <w:ilvl w:val="0"/>
          <w:numId w:val="1"/>
        </w:numPr>
        <w:rPr>
          <w:rFonts w:ascii="Arial" w:hAnsi="Arial" w:cs="Arial"/>
        </w:rPr>
      </w:pPr>
      <w:r>
        <w:rPr>
          <w:rFonts w:ascii="Arial" w:hAnsi="Arial" w:cs="Arial"/>
        </w:rPr>
        <w:t>Use same photo as currently</w:t>
      </w:r>
      <w:r w:rsidR="0044205A">
        <w:rPr>
          <w:rFonts w:ascii="Arial" w:hAnsi="Arial" w:cs="Arial"/>
        </w:rPr>
        <w:t>, although not that one that too zoomed in</w:t>
      </w:r>
      <w:r>
        <w:rPr>
          <w:rFonts w:ascii="Arial" w:hAnsi="Arial" w:cs="Arial"/>
        </w:rPr>
        <w:t>.</w:t>
      </w:r>
      <w:r w:rsidR="00F963C1">
        <w:rPr>
          <w:rFonts w:ascii="Arial" w:hAnsi="Arial" w:cs="Arial"/>
        </w:rPr>
        <w:t xml:space="preserve"> </w:t>
      </w:r>
      <w:r w:rsidR="0044205A">
        <w:rPr>
          <w:rFonts w:ascii="Arial" w:hAnsi="Arial" w:cs="Arial"/>
        </w:rPr>
        <w:t>:)</w:t>
      </w:r>
    </w:p>
    <w:p w:rsidR="003B42BC" w:rsidRDefault="003B42BC" w:rsidP="00C7305E">
      <w:pPr>
        <w:pStyle w:val="NoSpacing"/>
        <w:rPr>
          <w:rFonts w:ascii="Arial" w:hAnsi="Arial" w:cs="Arial"/>
        </w:rPr>
      </w:pPr>
    </w:p>
    <w:p w:rsidR="00F306D6" w:rsidRPr="00FF3F13" w:rsidRDefault="00823C91" w:rsidP="002E04DA">
      <w:pPr>
        <w:spacing w:line="240" w:lineRule="auto"/>
        <w:rPr>
          <w:rStyle w:val="A0"/>
          <w:rFonts w:ascii="Times New Roman" w:eastAsia="Times New Roman" w:hAnsi="Times New Roman" w:cs="Times New Roman"/>
          <w:color w:val="auto"/>
          <w:sz w:val="27"/>
          <w:szCs w:val="27"/>
        </w:rPr>
      </w:pPr>
      <w:r w:rsidRPr="00E10AE3">
        <w:rPr>
          <w:rFonts w:ascii="Arial" w:hAnsi="Arial" w:cs="Arial"/>
        </w:rPr>
        <w:t xml:space="preserve">When this water vapor band was first proposed on the ABI, it was to be centered at 7.4 </w:t>
      </w:r>
      <w:proofErr w:type="spellStart"/>
      <w:r w:rsidRPr="00E10AE3">
        <w:rPr>
          <w:rFonts w:ascii="Arial" w:hAnsi="Arial" w:cs="Arial"/>
        </w:rPr>
        <w:t>μm</w:t>
      </w:r>
      <w:proofErr w:type="spellEnd"/>
      <w:r w:rsidR="00294B48" w:rsidRPr="00E10AE3">
        <w:rPr>
          <w:rFonts w:ascii="Arial" w:hAnsi="Arial" w:cs="Arial"/>
        </w:rPr>
        <w:t>. T</w:t>
      </w:r>
      <w:r w:rsidRPr="00E10AE3">
        <w:rPr>
          <w:rFonts w:ascii="Arial" w:hAnsi="Arial" w:cs="Arial"/>
        </w:rPr>
        <w:t xml:space="preserve">his </w:t>
      </w:r>
      <w:r w:rsidR="002E04DA">
        <w:rPr>
          <w:rFonts w:ascii="Arial" w:hAnsi="Arial" w:cs="Arial"/>
        </w:rPr>
        <w:t>is</w:t>
      </w:r>
      <w:r w:rsidRPr="00E10AE3">
        <w:rPr>
          <w:rFonts w:ascii="Arial" w:hAnsi="Arial" w:cs="Arial"/>
        </w:rPr>
        <w:t xml:space="preserve"> fine for the water vapor applications, but </w:t>
      </w:r>
      <w:r w:rsidR="002E04DA">
        <w:rPr>
          <w:rFonts w:ascii="Arial" w:hAnsi="Arial" w:cs="Arial"/>
        </w:rPr>
        <w:t>i</w:t>
      </w:r>
      <w:r w:rsidRPr="00E10AE3">
        <w:rPr>
          <w:rFonts w:ascii="Arial" w:hAnsi="Arial" w:cs="Arial"/>
        </w:rPr>
        <w:t>s sub-optimal for aviation applications, such as upper-level SO</w:t>
      </w:r>
      <w:r w:rsidRPr="00E10AE3">
        <w:rPr>
          <w:rFonts w:ascii="Arial" w:hAnsi="Arial" w:cs="Arial"/>
          <w:vertAlign w:val="subscript"/>
        </w:rPr>
        <w:t>2</w:t>
      </w:r>
      <w:r w:rsidRPr="00E10AE3">
        <w:rPr>
          <w:rFonts w:ascii="Arial" w:hAnsi="Arial" w:cs="Arial"/>
        </w:rPr>
        <w:t xml:space="preserve"> associated with volcanoes. </w:t>
      </w:r>
      <w:r w:rsidR="00AC2DB2">
        <w:rPr>
          <w:rFonts w:ascii="Arial" w:hAnsi="Arial" w:cs="Arial"/>
        </w:rPr>
        <w:t>Several</w:t>
      </w:r>
      <w:r w:rsidRPr="00E10AE3">
        <w:rPr>
          <w:rFonts w:ascii="Arial" w:hAnsi="Arial" w:cs="Arial"/>
        </w:rPr>
        <w:t xml:space="preserve"> in the aviation community, including Gary </w:t>
      </w:r>
      <w:proofErr w:type="spellStart"/>
      <w:r w:rsidRPr="00E10AE3">
        <w:rPr>
          <w:rFonts w:ascii="Arial" w:hAnsi="Arial" w:cs="Arial"/>
        </w:rPr>
        <w:t>Ellrod</w:t>
      </w:r>
      <w:proofErr w:type="spellEnd"/>
      <w:r w:rsidRPr="00E10AE3">
        <w:rPr>
          <w:rFonts w:ascii="Arial" w:hAnsi="Arial" w:cs="Arial"/>
        </w:rPr>
        <w:t xml:space="preserve">, then of NOAA NESDIS, </w:t>
      </w:r>
      <w:r w:rsidR="00AC2DB2">
        <w:rPr>
          <w:rFonts w:ascii="Arial" w:hAnsi="Arial" w:cs="Arial"/>
        </w:rPr>
        <w:t>decided to move the band center</w:t>
      </w:r>
      <w:r w:rsidR="00C1622E" w:rsidRPr="00C1622E">
        <w:rPr>
          <w:rFonts w:ascii="Arial" w:hAnsi="Arial" w:cs="Arial"/>
        </w:rPr>
        <w:t xml:space="preserve"> to 7.34 </w:t>
      </w:r>
      <w:proofErr w:type="spellStart"/>
      <w:r w:rsidR="0098707E" w:rsidRPr="00E10AE3">
        <w:rPr>
          <w:rFonts w:ascii="Arial" w:hAnsi="Arial" w:cs="Arial"/>
        </w:rPr>
        <w:t>μ</w:t>
      </w:r>
      <w:r w:rsidR="00AC2DB2">
        <w:rPr>
          <w:rFonts w:ascii="Arial" w:hAnsi="Arial" w:cs="Arial"/>
        </w:rPr>
        <w:t>m</w:t>
      </w:r>
      <w:proofErr w:type="spellEnd"/>
      <w:r w:rsidR="00AC2DB2">
        <w:rPr>
          <w:rFonts w:ascii="Arial" w:hAnsi="Arial" w:cs="Arial"/>
        </w:rPr>
        <w:t xml:space="preserve"> to better capture </w:t>
      </w:r>
      <w:bookmarkStart w:id="0" w:name="_GoBack"/>
      <w:bookmarkEnd w:id="0"/>
      <w:r w:rsidR="00C1622E" w:rsidRPr="00C1622E">
        <w:rPr>
          <w:rFonts w:ascii="Arial" w:hAnsi="Arial" w:cs="Arial"/>
        </w:rPr>
        <w:t>absorption due to SO</w:t>
      </w:r>
      <w:r w:rsidR="00C1622E" w:rsidRPr="00C1622E">
        <w:rPr>
          <w:rFonts w:ascii="Arial" w:hAnsi="Arial" w:cs="Arial"/>
          <w:vertAlign w:val="subscript"/>
        </w:rPr>
        <w:t>2</w:t>
      </w:r>
      <w:r w:rsidR="00C1622E" w:rsidRPr="00C1622E">
        <w:rPr>
          <w:rFonts w:ascii="Arial" w:hAnsi="Arial" w:cs="Arial"/>
        </w:rPr>
        <w:t>. Thus, monitoring of some upper level SO2 will be possible from the ABI. Knowing the location of SO</w:t>
      </w:r>
      <w:r w:rsidR="00C1622E" w:rsidRPr="00C1622E">
        <w:rPr>
          <w:rFonts w:ascii="Arial" w:hAnsi="Arial" w:cs="Arial"/>
          <w:vertAlign w:val="subscript"/>
        </w:rPr>
        <w:t>2</w:t>
      </w:r>
      <w:r w:rsidR="00C1622E" w:rsidRPr="00C1622E">
        <w:rPr>
          <w:rFonts w:ascii="Arial" w:hAnsi="Arial" w:cs="Arial"/>
        </w:rPr>
        <w:t xml:space="preserve"> plumes can be very important for many applications</w:t>
      </w:r>
      <w:r w:rsidRPr="00E10AE3">
        <w:rPr>
          <w:rFonts w:ascii="Arial" w:hAnsi="Arial" w:cs="Arial"/>
        </w:rPr>
        <w:t>, including aviation, health</w:t>
      </w:r>
      <w:r w:rsidR="0065190E">
        <w:rPr>
          <w:rFonts w:ascii="Arial" w:hAnsi="Arial" w:cs="Arial"/>
        </w:rPr>
        <w:t>,</w:t>
      </w:r>
      <w:r w:rsidRPr="00E10AE3">
        <w:rPr>
          <w:rFonts w:ascii="Arial" w:hAnsi="Arial" w:cs="Arial"/>
        </w:rPr>
        <w:t xml:space="preserve"> and economic impacts. The rapid refresh and good spatial resolutions, along with some of the new spectral bands mean the monitoring of aviation hazards from the ABI will be greatly improved over the </w:t>
      </w:r>
      <w:r w:rsidR="00C1622E">
        <w:rPr>
          <w:rFonts w:ascii="Arial" w:hAnsi="Arial" w:cs="Arial"/>
        </w:rPr>
        <w:t>heritage</w:t>
      </w:r>
      <w:r w:rsidRPr="00E10AE3">
        <w:rPr>
          <w:rFonts w:ascii="Arial" w:hAnsi="Arial" w:cs="Arial"/>
        </w:rPr>
        <w:t xml:space="preserve"> imager.</w:t>
      </w:r>
    </w:p>
    <w:p w:rsidR="00F306D6" w:rsidRPr="001358CD" w:rsidRDefault="00F306D6" w:rsidP="00F306D6">
      <w:pPr>
        <w:spacing w:after="0" w:line="240" w:lineRule="auto"/>
        <w:rPr>
          <w:rFonts w:ascii="Arial" w:eastAsia="Times New Roman" w:hAnsi="Arial" w:cs="Arial"/>
          <w:szCs w:val="25"/>
        </w:rPr>
      </w:pPr>
      <w:r w:rsidRPr="00390F10">
        <w:rPr>
          <w:rFonts w:ascii="Arial" w:eastAsia="Times New Roman" w:hAnsi="Arial" w:cs="Arial"/>
          <w:b/>
          <w:szCs w:val="25"/>
        </w:rPr>
        <w:t>Tim Schmit</w:t>
      </w:r>
      <w:r w:rsidRPr="001358CD">
        <w:rPr>
          <w:rFonts w:ascii="Arial" w:eastAsia="Times New Roman" w:hAnsi="Arial" w:cs="Arial"/>
          <w:szCs w:val="25"/>
        </w:rPr>
        <w:t xml:space="preserve"> is a research meteorologist with </w:t>
      </w:r>
      <w:r>
        <w:rPr>
          <w:rFonts w:ascii="Arial" w:eastAsia="Times New Roman" w:hAnsi="Arial" w:cs="Arial"/>
          <w:szCs w:val="25"/>
        </w:rPr>
        <w:t xml:space="preserve">NOAA </w:t>
      </w:r>
      <w:r w:rsidRPr="001358CD">
        <w:rPr>
          <w:rFonts w:ascii="Arial" w:eastAsia="Times New Roman" w:hAnsi="Arial" w:cs="Arial"/>
          <w:szCs w:val="25"/>
        </w:rPr>
        <w:t>NESDIS in Madison, Wisconsin.</w:t>
      </w:r>
    </w:p>
    <w:p w:rsidR="00F306D6" w:rsidRDefault="00F306D6" w:rsidP="008526B3">
      <w:pPr>
        <w:pStyle w:val="NoSpacing"/>
        <w:rPr>
          <w:rStyle w:val="A0"/>
          <w:rFonts w:ascii="Arial" w:hAnsi="Arial" w:cs="Arial"/>
        </w:rPr>
      </w:pPr>
    </w:p>
    <w:p w:rsidR="008526B3" w:rsidRDefault="008526B3" w:rsidP="008526B3">
      <w:pPr>
        <w:pStyle w:val="NoSpacing"/>
        <w:rPr>
          <w:rFonts w:ascii="Arial" w:hAnsi="Arial" w:cs="Arial"/>
        </w:rPr>
      </w:pPr>
    </w:p>
    <w:p w:rsidR="00893C7C" w:rsidRDefault="00893C7C" w:rsidP="008526B3">
      <w:pPr>
        <w:pStyle w:val="NoSpacing"/>
        <w:rPr>
          <w:rFonts w:ascii="Arial" w:hAnsi="Arial" w:cs="Arial"/>
        </w:rPr>
      </w:pPr>
      <w:r>
        <w:rPr>
          <w:rFonts w:ascii="Arial" w:hAnsi="Arial" w:cs="Arial"/>
          <w:noProof/>
        </w:rPr>
        <w:lastRenderedPageBreak/>
        <w:drawing>
          <wp:inline distT="0" distB="0" distL="0" distR="0">
            <wp:extent cx="5614416" cy="421081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I_032315_1410_Band5-6-7.pn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616253" cy="4212187"/>
                    </a:xfrm>
                    <a:prstGeom prst="rect">
                      <a:avLst/>
                    </a:prstGeom>
                    <a:ln>
                      <a:noFill/>
                    </a:ln>
                    <a:extLst>
                      <a:ext uri="{53640926-AAD7-44D8-BBD7-CCE9431645EC}">
                        <a14:shadowObscured xmlns:a14="http://schemas.microsoft.com/office/drawing/2010/main"/>
                      </a:ext>
                    </a:extLst>
                  </pic:spPr>
                </pic:pic>
              </a:graphicData>
            </a:graphic>
          </wp:inline>
        </w:drawing>
      </w:r>
    </w:p>
    <w:p w:rsidR="002D60D4" w:rsidRPr="00C640E3" w:rsidRDefault="00F94C82" w:rsidP="002D60D4">
      <w:pPr>
        <w:pStyle w:val="NoSpacing"/>
        <w:rPr>
          <w:rFonts w:ascii="Arial" w:hAnsi="Arial" w:cs="Arial"/>
          <w:color w:val="211D1E"/>
        </w:rPr>
      </w:pPr>
      <w:r>
        <w:rPr>
          <w:rStyle w:val="A0"/>
          <w:rFonts w:ascii="Arial" w:hAnsi="Arial" w:cs="Arial"/>
        </w:rPr>
        <w:t>Calculations demonstrate, for the clear-sky, h</w:t>
      </w:r>
      <w:r w:rsidRPr="00F94C82">
        <w:rPr>
          <w:rStyle w:val="A0"/>
          <w:rFonts w:ascii="Arial" w:hAnsi="Arial" w:cs="Arial"/>
        </w:rPr>
        <w:t>ow the brightness temperatures</w:t>
      </w:r>
      <w:r w:rsidR="002D60D4" w:rsidRPr="00F94C82">
        <w:rPr>
          <w:rStyle w:val="A0"/>
          <w:rFonts w:ascii="Arial" w:hAnsi="Arial" w:cs="Arial"/>
        </w:rPr>
        <w:t xml:space="preserve"> change with </w:t>
      </w:r>
      <w:r w:rsidRPr="00F94C82">
        <w:rPr>
          <w:rStyle w:val="A0"/>
          <w:rFonts w:ascii="Arial" w:hAnsi="Arial" w:cs="Arial"/>
        </w:rPr>
        <w:t>atmospheric moisture</w:t>
      </w:r>
      <w:r>
        <w:rPr>
          <w:rStyle w:val="A0"/>
          <w:rFonts w:ascii="Arial" w:hAnsi="Arial" w:cs="Arial"/>
        </w:rPr>
        <w:t xml:space="preserve"> for the ABI water vapor bands</w:t>
      </w:r>
      <w:r w:rsidRPr="00F94C82">
        <w:rPr>
          <w:rStyle w:val="A0"/>
          <w:rFonts w:ascii="Arial" w:hAnsi="Arial" w:cs="Arial"/>
        </w:rPr>
        <w:t xml:space="preserve">. </w:t>
      </w:r>
      <w:r w:rsidR="0065190E">
        <w:rPr>
          <w:rStyle w:val="A0"/>
          <w:rFonts w:ascii="Arial" w:hAnsi="Arial" w:cs="Arial"/>
        </w:rPr>
        <w:t xml:space="preserve">With the same temperature profile, </w:t>
      </w:r>
      <w:r w:rsidR="00BC38B6">
        <w:rPr>
          <w:rStyle w:val="Strong"/>
          <w:rFonts w:ascii="Arial" w:hAnsi="Arial" w:cs="Arial"/>
          <w:b w:val="0"/>
        </w:rPr>
        <w:t xml:space="preserve">a </w:t>
      </w:r>
      <w:r>
        <w:rPr>
          <w:rStyle w:val="Strong"/>
          <w:rFonts w:ascii="Arial" w:hAnsi="Arial" w:cs="Arial"/>
          <w:b w:val="0"/>
        </w:rPr>
        <w:t>much colder</w:t>
      </w:r>
      <w:r w:rsidR="00BC38B6">
        <w:rPr>
          <w:rStyle w:val="Strong"/>
          <w:rFonts w:ascii="Arial" w:hAnsi="Arial" w:cs="Arial"/>
          <w:b w:val="0"/>
        </w:rPr>
        <w:t xml:space="preserve"> brightness temperature</w:t>
      </w:r>
      <w:r w:rsidR="0065190E">
        <w:rPr>
          <w:rStyle w:val="Strong"/>
          <w:rFonts w:ascii="Arial" w:hAnsi="Arial" w:cs="Arial"/>
          <w:b w:val="0"/>
        </w:rPr>
        <w:t xml:space="preserve"> is achievable</w:t>
      </w:r>
      <w:r>
        <w:rPr>
          <w:rStyle w:val="Strong"/>
          <w:rFonts w:ascii="Arial" w:hAnsi="Arial" w:cs="Arial"/>
          <w:b w:val="0"/>
        </w:rPr>
        <w:t xml:space="preserve"> with more total moisture</w:t>
      </w:r>
      <w:r w:rsidR="00BC38B6">
        <w:rPr>
          <w:rStyle w:val="Strong"/>
          <w:rFonts w:ascii="Arial" w:hAnsi="Arial" w:cs="Arial"/>
          <w:b w:val="0"/>
        </w:rPr>
        <w:t xml:space="preserve">. In general, </w:t>
      </w:r>
      <w:r>
        <w:rPr>
          <w:rStyle w:val="Strong"/>
          <w:rFonts w:ascii="Arial" w:hAnsi="Arial" w:cs="Arial"/>
          <w:b w:val="0"/>
        </w:rPr>
        <w:t>more moisture</w:t>
      </w:r>
      <w:r w:rsidR="00BC38B6">
        <w:rPr>
          <w:rStyle w:val="Strong"/>
          <w:rFonts w:ascii="Arial" w:hAnsi="Arial" w:cs="Arial"/>
          <w:b w:val="0"/>
        </w:rPr>
        <w:t xml:space="preserve"> causes</w:t>
      </w:r>
      <w:r>
        <w:rPr>
          <w:rStyle w:val="Strong"/>
          <w:rFonts w:ascii="Arial" w:hAnsi="Arial" w:cs="Arial"/>
          <w:b w:val="0"/>
        </w:rPr>
        <w:t xml:space="preserve"> more</w:t>
      </w:r>
      <w:r w:rsidR="00BC38B6">
        <w:rPr>
          <w:rStyle w:val="Strong"/>
          <w:rFonts w:ascii="Arial" w:hAnsi="Arial" w:cs="Arial"/>
          <w:b w:val="0"/>
        </w:rPr>
        <w:t xml:space="preserve"> cooling</w:t>
      </w:r>
      <w:r>
        <w:rPr>
          <w:rStyle w:val="Strong"/>
          <w:rFonts w:ascii="Arial" w:hAnsi="Arial" w:cs="Arial"/>
          <w:b w:val="0"/>
        </w:rPr>
        <w:t xml:space="preserve"> (as </w:t>
      </w:r>
      <w:r w:rsidR="00C1622E">
        <w:rPr>
          <w:rStyle w:val="Strong"/>
          <w:rFonts w:ascii="Arial" w:hAnsi="Arial" w:cs="Arial"/>
          <w:b w:val="0"/>
        </w:rPr>
        <w:t>water vapor absorption occurs higher in the troposphere</w:t>
      </w:r>
      <w:r w:rsidR="00BC38B6">
        <w:rPr>
          <w:rStyle w:val="Strong"/>
          <w:rFonts w:ascii="Arial" w:hAnsi="Arial" w:cs="Arial"/>
          <w:b w:val="0"/>
        </w:rPr>
        <w:t>).</w:t>
      </w:r>
      <w:r w:rsidR="002D60D4">
        <w:rPr>
          <w:rStyle w:val="Strong"/>
          <w:rFonts w:ascii="Arial" w:hAnsi="Arial" w:cs="Arial"/>
          <w:b w:val="0"/>
        </w:rPr>
        <w:t xml:space="preserve"> </w:t>
      </w:r>
      <w:r w:rsidR="002D60D4" w:rsidRPr="00C640E3">
        <w:rPr>
          <w:rStyle w:val="A0"/>
          <w:rFonts w:ascii="Arial" w:hAnsi="Arial" w:cs="Arial"/>
        </w:rPr>
        <w:t>Credit: ASPB and CIMSS.</w:t>
      </w:r>
    </w:p>
    <w:p w:rsidR="003D4440" w:rsidRPr="00C7305E" w:rsidRDefault="003D4440" w:rsidP="00C7305E">
      <w:pPr>
        <w:pStyle w:val="NoSpacing"/>
        <w:rPr>
          <w:rFonts w:ascii="Arial" w:hAnsi="Arial" w:cs="Arial"/>
        </w:rPr>
      </w:pPr>
    </w:p>
    <w:p w:rsidR="003D4440" w:rsidRPr="0065190E" w:rsidRDefault="00DA3F99" w:rsidP="00C7305E">
      <w:pPr>
        <w:pStyle w:val="NoSpacing"/>
        <w:rPr>
          <w:rFonts w:ascii="Arial" w:hAnsi="Arial" w:cs="Arial"/>
        </w:rPr>
      </w:pPr>
      <w:r w:rsidRPr="0065190E">
        <w:rPr>
          <w:rFonts w:ascii="Arial" w:hAnsi="Arial" w:cs="Arial"/>
          <w:b/>
          <w:u w:val="single"/>
        </w:rPr>
        <w:t>Chris’</w:t>
      </w:r>
      <w:r w:rsidRPr="0065190E">
        <w:rPr>
          <w:rFonts w:ascii="Arial" w:hAnsi="Arial" w:cs="Arial"/>
          <w:b/>
        </w:rPr>
        <w:t xml:space="preserve"> Corner</w:t>
      </w:r>
    </w:p>
    <w:p w:rsidR="003B42BC" w:rsidRDefault="003B42BC" w:rsidP="0018569A">
      <w:pPr>
        <w:pStyle w:val="NoSpacing"/>
        <w:jc w:val="both"/>
        <w:rPr>
          <w:rFonts w:ascii="Arial" w:hAnsi="Arial" w:cs="Arial"/>
          <w:highlight w:val="yellow"/>
        </w:rPr>
      </w:pPr>
    </w:p>
    <w:p w:rsidR="0065190E" w:rsidRDefault="0065190E" w:rsidP="0018569A">
      <w:pPr>
        <w:pStyle w:val="NoSpacing"/>
        <w:jc w:val="both"/>
        <w:rPr>
          <w:rFonts w:ascii="Arial" w:hAnsi="Arial" w:cs="Arial"/>
          <w:highlight w:val="yellow"/>
        </w:rPr>
      </w:pPr>
      <w:r>
        <w:rPr>
          <w:rFonts w:ascii="Arial" w:hAnsi="Arial" w:cs="Arial"/>
          <w:noProof/>
        </w:rPr>
        <w:drawing>
          <wp:inline distT="0" distB="0" distL="0" distR="0">
            <wp:extent cx="2639333" cy="1828800"/>
            <wp:effectExtent l="0" t="0" r="0" b="0"/>
            <wp:docPr id="2" name="Picture 2" descr="C:\Users\jordang\AppData\Local\Temp\Gitro_Mug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dang\AppData\Local\Temp\Gitro_Mugshot.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9979" b="100000" l="7470" r="95681">
                                  <a14:backgroundMark x1="26554" y1="74905" x2="31690" y2="6218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639333" cy="1828800"/>
                    </a:xfrm>
                    <a:prstGeom prst="rect">
                      <a:avLst/>
                    </a:prstGeom>
                    <a:noFill/>
                    <a:ln>
                      <a:noFill/>
                    </a:ln>
                  </pic:spPr>
                </pic:pic>
              </a:graphicData>
            </a:graphic>
          </wp:inline>
        </w:drawing>
      </w:r>
    </w:p>
    <w:p w:rsidR="0065190E" w:rsidRPr="0065190E" w:rsidRDefault="0065190E" w:rsidP="0018569A">
      <w:pPr>
        <w:pStyle w:val="NoSpacing"/>
        <w:jc w:val="both"/>
        <w:rPr>
          <w:rFonts w:ascii="Arial" w:hAnsi="Arial" w:cs="Arial"/>
        </w:rPr>
      </w:pPr>
      <w:r w:rsidRPr="0065190E">
        <w:rPr>
          <w:rFonts w:ascii="Arial" w:hAnsi="Arial" w:cs="Arial"/>
        </w:rPr>
        <w:t>(</w:t>
      </w:r>
      <w:proofErr w:type="gramStart"/>
      <w:r w:rsidRPr="0065190E">
        <w:rPr>
          <w:rFonts w:ascii="Arial" w:hAnsi="Arial" w:cs="Arial"/>
        </w:rPr>
        <w:t>frame</w:t>
      </w:r>
      <w:proofErr w:type="gramEnd"/>
      <w:r w:rsidRPr="0065190E">
        <w:rPr>
          <w:rFonts w:ascii="Arial" w:hAnsi="Arial" w:cs="Arial"/>
        </w:rPr>
        <w:t xml:space="preserve"> and size appropriately for fact sheet)</w:t>
      </w:r>
    </w:p>
    <w:p w:rsidR="0065190E" w:rsidRPr="008526B3" w:rsidRDefault="0065190E" w:rsidP="0018569A">
      <w:pPr>
        <w:pStyle w:val="NoSpacing"/>
        <w:jc w:val="both"/>
        <w:rPr>
          <w:rFonts w:ascii="Arial" w:hAnsi="Arial" w:cs="Arial"/>
          <w:highlight w:val="yellow"/>
        </w:rPr>
      </w:pPr>
    </w:p>
    <w:p w:rsidR="00131B04" w:rsidRPr="00131B04" w:rsidRDefault="00131B04" w:rsidP="00131B04">
      <w:pPr>
        <w:spacing w:after="0" w:line="240" w:lineRule="auto"/>
        <w:rPr>
          <w:rFonts w:ascii="Arial" w:eastAsia="Times New Roman" w:hAnsi="Arial" w:cs="Arial"/>
          <w:szCs w:val="25"/>
        </w:rPr>
      </w:pPr>
      <w:r w:rsidRPr="00131B04">
        <w:rPr>
          <w:rFonts w:ascii="Arial" w:eastAsia="Times New Roman" w:hAnsi="Arial" w:cs="Arial"/>
          <w:szCs w:val="25"/>
        </w:rPr>
        <w:t>With the advent of three water vapor bands on the ABI, monitoring atmospheric water vapor in the</w:t>
      </w:r>
      <w:r>
        <w:rPr>
          <w:rFonts w:ascii="Arial" w:eastAsia="Times New Roman" w:hAnsi="Arial" w:cs="Arial"/>
          <w:szCs w:val="25"/>
        </w:rPr>
        <w:t xml:space="preserve"> </w:t>
      </w:r>
      <w:r w:rsidRPr="00131B04">
        <w:rPr>
          <w:rFonts w:ascii="Arial" w:eastAsia="Times New Roman" w:hAnsi="Arial" w:cs="Arial"/>
          <w:szCs w:val="25"/>
        </w:rPr>
        <w:t xml:space="preserve">GOES-R era will </w:t>
      </w:r>
      <w:r w:rsidR="00C1622E">
        <w:rPr>
          <w:rFonts w:ascii="Arial" w:eastAsia="Times New Roman" w:hAnsi="Arial" w:cs="Arial"/>
          <w:szCs w:val="25"/>
        </w:rPr>
        <w:t>be enhanced</w:t>
      </w:r>
      <w:r w:rsidRPr="00131B04">
        <w:rPr>
          <w:rFonts w:ascii="Arial" w:eastAsia="Times New Roman" w:hAnsi="Arial" w:cs="Arial"/>
          <w:szCs w:val="25"/>
        </w:rPr>
        <w:t>. These bands will sample upper-level, midlevel, and low-level water vapor and provide operational meteorologists the opportunity to monitor the evolution of</w:t>
      </w:r>
      <w:r>
        <w:rPr>
          <w:rFonts w:ascii="Arial" w:eastAsia="Times New Roman" w:hAnsi="Arial" w:cs="Arial"/>
          <w:szCs w:val="25"/>
        </w:rPr>
        <w:t xml:space="preserve"> </w:t>
      </w:r>
      <w:r w:rsidRPr="00131B04">
        <w:rPr>
          <w:rFonts w:ascii="Arial" w:eastAsia="Times New Roman" w:hAnsi="Arial" w:cs="Arial"/>
          <w:szCs w:val="25"/>
        </w:rPr>
        <w:lastRenderedPageBreak/>
        <w:t xml:space="preserve">atmospheric features in these levels. These bands will also allow for </w:t>
      </w:r>
      <w:r>
        <w:rPr>
          <w:rFonts w:ascii="Arial" w:eastAsia="Times New Roman" w:hAnsi="Arial" w:cs="Arial"/>
          <w:szCs w:val="25"/>
        </w:rPr>
        <w:t>improved</w:t>
      </w:r>
      <w:r w:rsidRPr="00131B04">
        <w:rPr>
          <w:rFonts w:ascii="Arial" w:eastAsia="Times New Roman" w:hAnsi="Arial" w:cs="Arial"/>
          <w:szCs w:val="25"/>
        </w:rPr>
        <w:t xml:space="preserve"> baseline products</w:t>
      </w:r>
      <w:r>
        <w:rPr>
          <w:rFonts w:ascii="Arial" w:eastAsia="Times New Roman" w:hAnsi="Arial" w:cs="Arial"/>
          <w:szCs w:val="25"/>
        </w:rPr>
        <w:t xml:space="preserve"> </w:t>
      </w:r>
      <w:r w:rsidRPr="00131B04">
        <w:rPr>
          <w:rFonts w:ascii="Arial" w:eastAsia="Times New Roman" w:hAnsi="Arial" w:cs="Arial"/>
          <w:szCs w:val="25"/>
        </w:rPr>
        <w:t xml:space="preserve">such as </w:t>
      </w:r>
      <w:r>
        <w:rPr>
          <w:rFonts w:ascii="Arial" w:eastAsia="Times New Roman" w:hAnsi="Arial" w:cs="Arial"/>
          <w:szCs w:val="25"/>
        </w:rPr>
        <w:t xml:space="preserve">Atmospheric </w:t>
      </w:r>
      <w:r w:rsidRPr="00131B04">
        <w:rPr>
          <w:rFonts w:ascii="Arial" w:eastAsia="Times New Roman" w:hAnsi="Arial" w:cs="Arial"/>
          <w:szCs w:val="25"/>
        </w:rPr>
        <w:t>Motion Winds</w:t>
      </w:r>
      <w:r w:rsidR="002E04DA">
        <w:rPr>
          <w:rFonts w:ascii="Arial" w:eastAsia="Times New Roman" w:hAnsi="Arial" w:cs="Arial"/>
          <w:szCs w:val="25"/>
        </w:rPr>
        <w:t xml:space="preserve"> (AMVs)</w:t>
      </w:r>
      <w:r w:rsidR="0065190E">
        <w:rPr>
          <w:rFonts w:ascii="Arial" w:eastAsia="Times New Roman" w:hAnsi="Arial" w:cs="Arial"/>
          <w:szCs w:val="25"/>
        </w:rPr>
        <w:t xml:space="preserve"> that contribute to numerical weather prediction models</w:t>
      </w:r>
      <w:r w:rsidRPr="00131B04">
        <w:rPr>
          <w:rFonts w:ascii="Arial" w:eastAsia="Times New Roman" w:hAnsi="Arial" w:cs="Arial"/>
          <w:szCs w:val="25"/>
        </w:rPr>
        <w:t>.</w:t>
      </w:r>
    </w:p>
    <w:p w:rsidR="00131B04" w:rsidRPr="00131B04" w:rsidRDefault="00131B04" w:rsidP="00131B04">
      <w:pPr>
        <w:spacing w:after="0" w:line="240" w:lineRule="auto"/>
        <w:rPr>
          <w:rFonts w:ascii="Arial" w:eastAsia="Times New Roman" w:hAnsi="Arial" w:cs="Arial"/>
          <w:szCs w:val="25"/>
        </w:rPr>
      </w:pPr>
    </w:p>
    <w:p w:rsidR="00F04658" w:rsidRPr="00131B04" w:rsidRDefault="00131B04" w:rsidP="00131B04">
      <w:pPr>
        <w:spacing w:after="0" w:line="240" w:lineRule="auto"/>
        <w:rPr>
          <w:rFonts w:ascii="Arial" w:eastAsia="Times New Roman" w:hAnsi="Arial" w:cs="Arial"/>
          <w:szCs w:val="25"/>
        </w:rPr>
      </w:pPr>
      <w:r w:rsidRPr="00131B04">
        <w:rPr>
          <w:rFonts w:ascii="Arial" w:eastAsia="Times New Roman" w:hAnsi="Arial" w:cs="Arial"/>
          <w:szCs w:val="25"/>
        </w:rPr>
        <w:t>The arrival of the 7.</w:t>
      </w:r>
      <w:r>
        <w:rPr>
          <w:rFonts w:ascii="Arial" w:eastAsia="Times New Roman" w:hAnsi="Arial" w:cs="Arial"/>
          <w:szCs w:val="25"/>
        </w:rPr>
        <w:t>3</w:t>
      </w:r>
      <w:r w:rsidRPr="00131B04">
        <w:rPr>
          <w:rFonts w:ascii="Arial" w:eastAsia="Times New Roman" w:hAnsi="Arial" w:cs="Arial"/>
          <w:szCs w:val="25"/>
        </w:rPr>
        <w:t xml:space="preserve"> µm </w:t>
      </w:r>
      <w:proofErr w:type="gramStart"/>
      <w:r w:rsidRPr="00131B04">
        <w:rPr>
          <w:rFonts w:ascii="Arial" w:eastAsia="Times New Roman" w:hAnsi="Arial" w:cs="Arial"/>
          <w:szCs w:val="25"/>
        </w:rPr>
        <w:t>band</w:t>
      </w:r>
      <w:proofErr w:type="gramEnd"/>
      <w:r w:rsidRPr="00131B04">
        <w:rPr>
          <w:rFonts w:ascii="Arial" w:eastAsia="Times New Roman" w:hAnsi="Arial" w:cs="Arial"/>
          <w:szCs w:val="25"/>
        </w:rPr>
        <w:t xml:space="preserve"> may have significant impacts on</w:t>
      </w:r>
      <w:r>
        <w:rPr>
          <w:rFonts w:ascii="Arial" w:eastAsia="Times New Roman" w:hAnsi="Arial" w:cs="Arial"/>
          <w:szCs w:val="25"/>
        </w:rPr>
        <w:t xml:space="preserve"> forecasting convection because </w:t>
      </w:r>
      <w:r w:rsidRPr="00131B04">
        <w:rPr>
          <w:rFonts w:ascii="Arial" w:eastAsia="Times New Roman" w:hAnsi="Arial" w:cs="Arial"/>
          <w:szCs w:val="25"/>
        </w:rPr>
        <w:t>atmospheric features that are difficult to analyze using the 7.0 o</w:t>
      </w:r>
      <w:r w:rsidR="005E70A1">
        <w:rPr>
          <w:rFonts w:ascii="Arial" w:eastAsia="Times New Roman" w:hAnsi="Arial" w:cs="Arial"/>
          <w:szCs w:val="25"/>
        </w:rPr>
        <w:t>r</w:t>
      </w:r>
      <w:r w:rsidRPr="00131B04">
        <w:rPr>
          <w:rFonts w:ascii="Arial" w:eastAsia="Times New Roman" w:hAnsi="Arial" w:cs="Arial"/>
          <w:szCs w:val="25"/>
        </w:rPr>
        <w:t xml:space="preserve"> 6.2 µm water vapor bands may be more</w:t>
      </w:r>
      <w:r>
        <w:rPr>
          <w:rFonts w:ascii="Arial" w:eastAsia="Times New Roman" w:hAnsi="Arial" w:cs="Arial"/>
          <w:szCs w:val="25"/>
        </w:rPr>
        <w:t xml:space="preserve"> </w:t>
      </w:r>
      <w:r w:rsidRPr="00131B04">
        <w:rPr>
          <w:rFonts w:ascii="Arial" w:eastAsia="Times New Roman" w:hAnsi="Arial" w:cs="Arial"/>
          <w:szCs w:val="25"/>
        </w:rPr>
        <w:t>apparent in the 7.</w:t>
      </w:r>
      <w:r>
        <w:rPr>
          <w:rFonts w:ascii="Arial" w:eastAsia="Times New Roman" w:hAnsi="Arial" w:cs="Arial"/>
          <w:szCs w:val="25"/>
        </w:rPr>
        <w:t>3</w:t>
      </w:r>
      <w:r w:rsidRPr="00131B04">
        <w:rPr>
          <w:rFonts w:ascii="Arial" w:eastAsia="Times New Roman" w:hAnsi="Arial" w:cs="Arial"/>
          <w:szCs w:val="25"/>
        </w:rPr>
        <w:t xml:space="preserve"> µm band. For example, the 7.</w:t>
      </w:r>
      <w:r>
        <w:rPr>
          <w:rFonts w:ascii="Arial" w:eastAsia="Times New Roman" w:hAnsi="Arial" w:cs="Arial"/>
          <w:szCs w:val="25"/>
        </w:rPr>
        <w:t>3</w:t>
      </w:r>
      <w:r w:rsidRPr="00131B04">
        <w:rPr>
          <w:rFonts w:ascii="Arial" w:eastAsia="Times New Roman" w:hAnsi="Arial" w:cs="Arial"/>
          <w:szCs w:val="25"/>
        </w:rPr>
        <w:t xml:space="preserve"> µm band will allow forecasters to track features that</w:t>
      </w:r>
      <w:r>
        <w:rPr>
          <w:rFonts w:ascii="Arial" w:eastAsia="Times New Roman" w:hAnsi="Arial" w:cs="Arial"/>
          <w:szCs w:val="25"/>
        </w:rPr>
        <w:t xml:space="preserve"> </w:t>
      </w:r>
      <w:r w:rsidRPr="00131B04">
        <w:rPr>
          <w:rFonts w:ascii="Arial" w:eastAsia="Times New Roman" w:hAnsi="Arial" w:cs="Arial"/>
          <w:szCs w:val="25"/>
        </w:rPr>
        <w:t>have been associated with severe weather such as elevated mixed layers, elevated cold fronts, and low-level boundaries at high temporal and spatial resolution.</w:t>
      </w:r>
      <w:r w:rsidR="002D60D4">
        <w:rPr>
          <w:rFonts w:ascii="Arial" w:eastAsia="Times New Roman" w:hAnsi="Arial" w:cs="Arial"/>
          <w:szCs w:val="25"/>
          <w:highlight w:val="yellow"/>
        </w:rPr>
        <w:t xml:space="preserve"> </w:t>
      </w:r>
    </w:p>
    <w:p w:rsidR="008526B3" w:rsidRPr="00CE3680" w:rsidRDefault="008526B3" w:rsidP="001358CD">
      <w:pPr>
        <w:spacing w:after="0" w:line="240" w:lineRule="auto"/>
        <w:rPr>
          <w:rFonts w:ascii="Arial" w:eastAsia="Times New Roman" w:hAnsi="Arial" w:cs="Arial"/>
          <w:highlight w:val="yellow"/>
        </w:rPr>
      </w:pPr>
    </w:p>
    <w:p w:rsidR="006F6511" w:rsidRDefault="00DA3F99" w:rsidP="001358CD">
      <w:pPr>
        <w:spacing w:after="0" w:line="240" w:lineRule="auto"/>
        <w:rPr>
          <w:rFonts w:ascii="Arial" w:hAnsi="Arial" w:cs="Arial"/>
        </w:rPr>
      </w:pPr>
      <w:r w:rsidRPr="0065190E">
        <w:rPr>
          <w:rFonts w:ascii="Arial" w:hAnsi="Arial" w:cs="Arial"/>
          <w:b/>
        </w:rPr>
        <w:t xml:space="preserve">Christopher M. </w:t>
      </w:r>
      <w:proofErr w:type="spellStart"/>
      <w:r w:rsidRPr="0065190E">
        <w:rPr>
          <w:rFonts w:ascii="Arial" w:hAnsi="Arial" w:cs="Arial"/>
          <w:b/>
        </w:rPr>
        <w:t>Gitro</w:t>
      </w:r>
      <w:proofErr w:type="spellEnd"/>
      <w:r w:rsidR="0065190E" w:rsidRPr="0065190E">
        <w:rPr>
          <w:rFonts w:ascii="Arial" w:hAnsi="Arial" w:cs="Arial"/>
        </w:rPr>
        <w:t xml:space="preserve"> is a senior meteorologist for the National Weather Service at the field office in </w:t>
      </w:r>
      <w:r w:rsidR="0098707E">
        <w:rPr>
          <w:rFonts w:ascii="Arial" w:hAnsi="Arial" w:cs="Arial"/>
        </w:rPr>
        <w:t>Pleasant Hill</w:t>
      </w:r>
      <w:r w:rsidR="0065190E" w:rsidRPr="0065190E">
        <w:rPr>
          <w:rFonts w:ascii="Arial" w:hAnsi="Arial" w:cs="Arial"/>
        </w:rPr>
        <w:t>, Missouri.</w:t>
      </w:r>
    </w:p>
    <w:p w:rsidR="00576611" w:rsidRDefault="00576611" w:rsidP="00C7305E">
      <w:pPr>
        <w:pStyle w:val="NoSpacing"/>
        <w:rPr>
          <w:rFonts w:ascii="Arial" w:hAnsi="Arial" w:cs="Arial"/>
        </w:rPr>
      </w:pPr>
    </w:p>
    <w:p w:rsidR="009254FF" w:rsidRDefault="008526B3" w:rsidP="00C7305E">
      <w:pPr>
        <w:pStyle w:val="NoSpacing"/>
        <w:rPr>
          <w:rFonts w:ascii="Arial" w:hAnsi="Arial" w:cs="Arial"/>
          <w:b/>
        </w:rPr>
      </w:pPr>
      <w:r>
        <w:rPr>
          <w:rFonts w:ascii="Arial" w:hAnsi="Arial" w:cs="Arial"/>
          <w:b/>
        </w:rPr>
        <w:t xml:space="preserve">ABI </w:t>
      </w:r>
      <w:r w:rsidR="009254FF" w:rsidRPr="0018569A">
        <w:rPr>
          <w:rFonts w:ascii="Arial" w:hAnsi="Arial" w:cs="Arial"/>
          <w:b/>
        </w:rPr>
        <w:t xml:space="preserve">Band </w:t>
      </w:r>
      <w:r w:rsidR="004E6A8D">
        <w:rPr>
          <w:rFonts w:ascii="Arial" w:hAnsi="Arial" w:cs="Arial"/>
          <w:b/>
        </w:rPr>
        <w:t xml:space="preserve">Product </w:t>
      </w:r>
      <w:r w:rsidR="009254FF" w:rsidRPr="0018569A">
        <w:rPr>
          <w:rFonts w:ascii="Arial" w:hAnsi="Arial" w:cs="Arial"/>
          <w:b/>
        </w:rPr>
        <w:t>Table</w:t>
      </w:r>
      <w:r w:rsidR="00EC225D">
        <w:rPr>
          <w:rFonts w:ascii="Arial" w:hAnsi="Arial" w:cs="Arial"/>
          <w:b/>
        </w:rPr>
        <w:t xml:space="preserve"> (same general layout)</w:t>
      </w:r>
    </w:p>
    <w:p w:rsidR="003B42BC" w:rsidRDefault="003B42BC" w:rsidP="00C7305E">
      <w:pPr>
        <w:pStyle w:val="NoSpacing"/>
        <w:rPr>
          <w:rFonts w:ascii="Arial" w:hAnsi="Arial" w:cs="Arial"/>
          <w:b/>
        </w:rPr>
      </w:pPr>
    </w:p>
    <w:p w:rsidR="00576611" w:rsidRDefault="008526B3" w:rsidP="00C7305E">
      <w:pPr>
        <w:pStyle w:val="NoSpacing"/>
        <w:rPr>
          <w:rFonts w:ascii="Arial" w:hAnsi="Arial" w:cs="Arial"/>
        </w:rPr>
      </w:pPr>
      <w:r>
        <w:rPr>
          <w:rFonts w:ascii="Arial" w:hAnsi="Arial" w:cs="Arial"/>
        </w:rPr>
        <w:t xml:space="preserve">Use band </w:t>
      </w:r>
      <w:r w:rsidR="00DA3F99">
        <w:rPr>
          <w:rFonts w:ascii="Arial" w:hAnsi="Arial" w:cs="Arial"/>
        </w:rPr>
        <w:t>10</w:t>
      </w:r>
      <w:r w:rsidR="004964E1">
        <w:rPr>
          <w:rFonts w:ascii="Arial" w:hAnsi="Arial" w:cs="Arial"/>
        </w:rPr>
        <w:t xml:space="preserve"> (from excel file, separated by tab)</w:t>
      </w:r>
    </w:p>
    <w:p w:rsidR="009254FF" w:rsidRDefault="009254FF" w:rsidP="00C7305E">
      <w:pPr>
        <w:pStyle w:val="NoSpacing"/>
        <w:rPr>
          <w:rFonts w:ascii="Arial" w:hAnsi="Arial" w:cs="Arial"/>
        </w:rPr>
      </w:pPr>
    </w:p>
    <w:p w:rsidR="003B42BC" w:rsidRPr="00B33DEB" w:rsidRDefault="003B42BC" w:rsidP="00C7305E">
      <w:pPr>
        <w:pStyle w:val="NoSpacing"/>
        <w:rPr>
          <w:rFonts w:ascii="Arial" w:hAnsi="Arial" w:cs="Arial"/>
          <w:b/>
        </w:rPr>
      </w:pPr>
      <w:r w:rsidRPr="00B33DEB">
        <w:rPr>
          <w:rFonts w:ascii="Arial" w:hAnsi="Arial" w:cs="Arial"/>
          <w:b/>
        </w:rPr>
        <w:t>Bottom of back page</w:t>
      </w:r>
      <w:r w:rsidRPr="00B33DEB">
        <w:rPr>
          <w:rFonts w:ascii="Arial" w:hAnsi="Arial" w:cs="Arial"/>
        </w:rPr>
        <w:t xml:space="preserve"> (</w:t>
      </w:r>
      <w:r w:rsidR="003A509D" w:rsidRPr="00B33DEB">
        <w:rPr>
          <w:rFonts w:ascii="Arial" w:hAnsi="Arial" w:cs="Arial"/>
        </w:rPr>
        <w:t>update date</w:t>
      </w:r>
      <w:r w:rsidRPr="00B33DEB">
        <w:rPr>
          <w:rFonts w:ascii="Arial" w:hAnsi="Arial" w:cs="Arial"/>
        </w:rPr>
        <w:t>)</w:t>
      </w:r>
    </w:p>
    <w:p w:rsidR="003B42BC" w:rsidRPr="00B33DEB" w:rsidRDefault="003B42BC" w:rsidP="00C7305E">
      <w:pPr>
        <w:pStyle w:val="NoSpacing"/>
        <w:rPr>
          <w:rFonts w:ascii="Arial" w:hAnsi="Arial" w:cs="Arial"/>
        </w:rPr>
      </w:pPr>
    </w:p>
    <w:p w:rsidR="00096F03" w:rsidRPr="00B33DEB" w:rsidRDefault="008526B3" w:rsidP="00C7305E">
      <w:pPr>
        <w:pStyle w:val="NoSpacing"/>
        <w:rPr>
          <w:rStyle w:val="A8"/>
          <w:rFonts w:ascii="Arial" w:hAnsi="Arial" w:cs="Arial"/>
        </w:rPr>
      </w:pPr>
      <w:r w:rsidRPr="00B33DEB">
        <w:rPr>
          <w:rStyle w:val="A8"/>
          <w:rFonts w:ascii="Arial" w:hAnsi="Arial" w:cs="Arial"/>
        </w:rPr>
        <w:t>Further reading</w:t>
      </w:r>
    </w:p>
    <w:p w:rsidR="008526B3" w:rsidRPr="00B33DEB" w:rsidRDefault="008526B3" w:rsidP="00C7305E">
      <w:pPr>
        <w:pStyle w:val="NoSpacing"/>
        <w:rPr>
          <w:rFonts w:ascii="Arial" w:hAnsi="Arial" w:cs="Arial"/>
        </w:rPr>
      </w:pPr>
    </w:p>
    <w:p w:rsidR="00EC225D" w:rsidRPr="0065190E" w:rsidRDefault="00EC225D" w:rsidP="00C7305E">
      <w:pPr>
        <w:pStyle w:val="NoSpacing"/>
        <w:rPr>
          <w:rFonts w:ascii="Arial" w:hAnsi="Arial" w:cs="Arial"/>
        </w:rPr>
      </w:pPr>
      <w:r w:rsidRPr="0065190E">
        <w:rPr>
          <w:rFonts w:ascii="Arial" w:hAnsi="Arial" w:cs="Arial"/>
        </w:rPr>
        <w:t xml:space="preserve">ABI Bands Quick Information Guides: </w:t>
      </w:r>
      <w:hyperlink r:id="rId11" w:history="1">
        <w:r w:rsidRPr="0065190E">
          <w:rPr>
            <w:rStyle w:val="Hyperlink"/>
            <w:rFonts w:ascii="Arial" w:hAnsi="Arial" w:cs="Arial"/>
          </w:rPr>
          <w:t>http://www.goes-r.gov/education/ABI-bands-quick-info.html</w:t>
        </w:r>
      </w:hyperlink>
    </w:p>
    <w:p w:rsidR="00EC225D" w:rsidRPr="0065190E" w:rsidRDefault="00EC225D" w:rsidP="00C7305E">
      <w:pPr>
        <w:pStyle w:val="NoSpacing"/>
        <w:rPr>
          <w:rFonts w:ascii="Arial" w:hAnsi="Arial" w:cs="Arial"/>
        </w:rPr>
      </w:pPr>
    </w:p>
    <w:p w:rsidR="00E10AE3" w:rsidRPr="0065190E" w:rsidRDefault="00E10AE3" w:rsidP="00C7305E">
      <w:pPr>
        <w:pStyle w:val="NoSpacing"/>
        <w:rPr>
          <w:rFonts w:ascii="Arial" w:hAnsi="Arial" w:cs="Arial"/>
        </w:rPr>
      </w:pPr>
      <w:r w:rsidRPr="0065190E">
        <w:rPr>
          <w:rFonts w:ascii="Arial" w:hAnsi="Arial" w:cs="Arial"/>
        </w:rPr>
        <w:t>Real-time</w:t>
      </w:r>
      <w:r w:rsidR="00CE3680" w:rsidRPr="0065190E">
        <w:rPr>
          <w:rFonts w:ascii="Arial" w:hAnsi="Arial" w:cs="Arial"/>
        </w:rPr>
        <w:t xml:space="preserve"> Weighting Function page: </w:t>
      </w:r>
      <w:hyperlink r:id="rId12" w:history="1">
        <w:r w:rsidRPr="0065190E">
          <w:rPr>
            <w:rStyle w:val="Hyperlink"/>
            <w:rFonts w:ascii="Arial" w:hAnsi="Arial" w:cs="Arial"/>
          </w:rPr>
          <w:t>http://cimss.ssec.wisc.edu/goes/wf/</w:t>
        </w:r>
      </w:hyperlink>
    </w:p>
    <w:p w:rsidR="00CE3680" w:rsidRPr="0065190E" w:rsidRDefault="00E10AE3" w:rsidP="00C7305E">
      <w:pPr>
        <w:pStyle w:val="NoSpacing"/>
        <w:rPr>
          <w:rFonts w:ascii="Arial" w:hAnsi="Arial" w:cs="Arial"/>
        </w:rPr>
      </w:pPr>
      <w:r w:rsidRPr="0065190E">
        <w:rPr>
          <w:rFonts w:ascii="Arial" w:hAnsi="Arial" w:cs="Arial"/>
        </w:rPr>
        <w:t xml:space="preserve"> </w:t>
      </w:r>
    </w:p>
    <w:p w:rsidR="00045FD2" w:rsidRPr="0065190E" w:rsidRDefault="001416B6" w:rsidP="00C7305E">
      <w:pPr>
        <w:pStyle w:val="NoSpacing"/>
        <w:rPr>
          <w:rFonts w:ascii="Arial" w:hAnsi="Arial" w:cs="Arial"/>
        </w:rPr>
      </w:pPr>
      <w:r w:rsidRPr="0065190E">
        <w:rPr>
          <w:rFonts w:ascii="Arial" w:hAnsi="Arial" w:cs="Arial"/>
        </w:rPr>
        <w:t>CIMSS Satellite Blog</w:t>
      </w:r>
      <w:r w:rsidR="00045FD2" w:rsidRPr="0065190E">
        <w:rPr>
          <w:rFonts w:ascii="Arial" w:hAnsi="Arial" w:cs="Arial"/>
        </w:rPr>
        <w:t xml:space="preserve">: </w:t>
      </w:r>
      <w:hyperlink r:id="rId13" w:history="1">
        <w:r w:rsidR="006D0017" w:rsidRPr="0065190E">
          <w:rPr>
            <w:rStyle w:val="Hyperlink"/>
            <w:rFonts w:ascii="Arial" w:hAnsi="Arial" w:cs="Arial"/>
          </w:rPr>
          <w:t>http://cimss.ssec.wisc.edu/goes/blog/archives/category/himawari-8</w:t>
        </w:r>
      </w:hyperlink>
    </w:p>
    <w:p w:rsidR="00045FD2" w:rsidRPr="0065190E" w:rsidRDefault="00045FD2" w:rsidP="00C7305E">
      <w:pPr>
        <w:pStyle w:val="NoSpacing"/>
        <w:rPr>
          <w:rFonts w:ascii="Arial" w:hAnsi="Arial" w:cs="Arial"/>
        </w:rPr>
      </w:pPr>
    </w:p>
    <w:p w:rsidR="009C1DE9" w:rsidRPr="0065190E" w:rsidRDefault="009C1DE9" w:rsidP="00C7305E">
      <w:pPr>
        <w:pStyle w:val="NoSpacing"/>
        <w:rPr>
          <w:rFonts w:ascii="Arial" w:hAnsi="Arial" w:cs="Arial"/>
        </w:rPr>
      </w:pPr>
      <w:r w:rsidRPr="0065190E">
        <w:rPr>
          <w:rFonts w:ascii="Arial" w:hAnsi="Arial" w:cs="Arial"/>
        </w:rPr>
        <w:t xml:space="preserve">VISIT on GOES </w:t>
      </w:r>
      <w:r w:rsidR="0097482D" w:rsidRPr="0065190E">
        <w:rPr>
          <w:rFonts w:ascii="Arial" w:hAnsi="Arial" w:cs="Arial"/>
        </w:rPr>
        <w:t>WV</w:t>
      </w:r>
      <w:r w:rsidRPr="0065190E">
        <w:rPr>
          <w:rFonts w:ascii="Arial" w:hAnsi="Arial" w:cs="Arial"/>
        </w:rPr>
        <w:t xml:space="preserve">: </w:t>
      </w:r>
      <w:hyperlink r:id="rId14" w:history="1">
        <w:r w:rsidR="00131B04" w:rsidRPr="0065190E">
          <w:rPr>
            <w:rStyle w:val="Hyperlink"/>
            <w:rFonts w:ascii="Arial" w:hAnsi="Arial" w:cs="Arial"/>
          </w:rPr>
          <w:t>http://rammb.cira.colostate.edu/training/visit/wv_svr_wx</w:t>
        </w:r>
      </w:hyperlink>
    </w:p>
    <w:p w:rsidR="009C1DE9" w:rsidRPr="0065190E" w:rsidRDefault="009C1DE9" w:rsidP="00C7305E">
      <w:pPr>
        <w:pStyle w:val="NoSpacing"/>
        <w:rPr>
          <w:rFonts w:ascii="Arial" w:hAnsi="Arial" w:cs="Arial"/>
        </w:rPr>
      </w:pPr>
    </w:p>
    <w:p w:rsidR="005E70A1" w:rsidRPr="0065190E" w:rsidRDefault="005E70A1" w:rsidP="003A509D">
      <w:pPr>
        <w:rPr>
          <w:rFonts w:ascii="Arial" w:hAnsi="Arial" w:cs="Arial"/>
        </w:rPr>
      </w:pPr>
      <w:r w:rsidRPr="0065190E">
        <w:rPr>
          <w:rFonts w:ascii="Arial" w:hAnsi="Arial" w:cs="Arial"/>
        </w:rPr>
        <w:t>GOES-R SO</w:t>
      </w:r>
      <w:r w:rsidRPr="0065190E">
        <w:rPr>
          <w:rFonts w:ascii="Arial" w:hAnsi="Arial" w:cs="Arial"/>
          <w:vertAlign w:val="subscript"/>
        </w:rPr>
        <w:t>2</w:t>
      </w:r>
      <w:r w:rsidRPr="0065190E">
        <w:rPr>
          <w:rFonts w:ascii="Arial" w:hAnsi="Arial" w:cs="Arial"/>
        </w:rPr>
        <w:t xml:space="preserve">: </w:t>
      </w:r>
      <w:hyperlink r:id="rId15" w:history="1">
        <w:r w:rsidRPr="0065190E">
          <w:rPr>
            <w:rStyle w:val="Hyperlink"/>
            <w:rFonts w:ascii="Arial" w:hAnsi="Arial" w:cs="Arial"/>
          </w:rPr>
          <w:t>http://www.goes-r.gov/products/opt2-so2-detection.html</w:t>
        </w:r>
      </w:hyperlink>
    </w:p>
    <w:p w:rsidR="003A509D" w:rsidRPr="0065190E" w:rsidRDefault="003A509D" w:rsidP="003A509D">
      <w:pPr>
        <w:rPr>
          <w:rFonts w:ascii="Arial" w:hAnsi="Arial" w:cs="Arial"/>
        </w:rPr>
      </w:pPr>
      <w:r w:rsidRPr="0065190E">
        <w:rPr>
          <w:rFonts w:ascii="Arial" w:hAnsi="Arial" w:cs="Arial"/>
        </w:rPr>
        <w:t xml:space="preserve">GOES-R COMET training: </w:t>
      </w:r>
      <w:hyperlink r:id="rId16" w:history="1">
        <w:r w:rsidRPr="0065190E">
          <w:rPr>
            <w:rStyle w:val="Hyperlink"/>
            <w:rFonts w:ascii="Arial" w:hAnsi="Arial" w:cs="Arial"/>
          </w:rPr>
          <w:t>http://www.goes-r.gov/users/training/comet.html</w:t>
        </w:r>
      </w:hyperlink>
      <w:r w:rsidR="00E50CAC" w:rsidRPr="0065190E">
        <w:rPr>
          <w:rStyle w:val="Hyperlink"/>
          <w:rFonts w:ascii="Arial" w:hAnsi="Arial" w:cs="Arial"/>
        </w:rPr>
        <w:t xml:space="preserve">  </w:t>
      </w:r>
    </w:p>
    <w:p w:rsidR="001358CD" w:rsidRPr="0065190E" w:rsidRDefault="001358CD" w:rsidP="001358CD">
      <w:pPr>
        <w:spacing w:after="0" w:line="240" w:lineRule="auto"/>
        <w:rPr>
          <w:rFonts w:ascii="Arial" w:eastAsia="Times New Roman" w:hAnsi="Arial" w:cs="Arial"/>
          <w:szCs w:val="29"/>
        </w:rPr>
      </w:pPr>
      <w:r w:rsidRPr="0065190E">
        <w:rPr>
          <w:rFonts w:ascii="Arial" w:eastAsia="Times New Roman" w:hAnsi="Arial" w:cs="Arial"/>
        </w:rPr>
        <w:t xml:space="preserve">GOES-R acronyms: </w:t>
      </w:r>
      <w:r w:rsidR="008526B3" w:rsidRPr="0065190E">
        <w:rPr>
          <w:rFonts w:ascii="Arial" w:eastAsia="Times New Roman" w:hAnsi="Arial" w:cs="Arial"/>
        </w:rPr>
        <w:t xml:space="preserve"> </w:t>
      </w:r>
      <w:hyperlink r:id="rId17" w:history="1">
        <w:r w:rsidR="004964E1" w:rsidRPr="0065190E">
          <w:rPr>
            <w:rStyle w:val="Hyperlink"/>
            <w:rFonts w:ascii="Arial" w:eastAsia="Times New Roman" w:hAnsi="Arial" w:cs="Arial"/>
            <w:szCs w:val="29"/>
          </w:rPr>
          <w:t>http://www.goes-r.gov/resources/acronyms.html</w:t>
        </w:r>
      </w:hyperlink>
    </w:p>
    <w:p w:rsidR="00EC225D" w:rsidRDefault="00EC225D" w:rsidP="001358CD">
      <w:pPr>
        <w:spacing w:after="0" w:line="240" w:lineRule="auto"/>
        <w:rPr>
          <w:rFonts w:ascii="Arial" w:eastAsia="Times New Roman" w:hAnsi="Arial" w:cs="Arial"/>
          <w:szCs w:val="29"/>
        </w:rPr>
      </w:pPr>
    </w:p>
    <w:p w:rsidR="004964E1" w:rsidRPr="008526B3" w:rsidRDefault="004964E1" w:rsidP="001358CD">
      <w:pPr>
        <w:spacing w:after="0" w:line="240" w:lineRule="auto"/>
        <w:rPr>
          <w:rFonts w:ascii="Arial" w:eastAsia="Times New Roman" w:hAnsi="Arial" w:cs="Arial"/>
        </w:rPr>
      </w:pPr>
    </w:p>
    <w:sectPr w:rsidR="004964E1" w:rsidRPr="008526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yriad Pro">
    <w:altName w:val="Myriad Pro"/>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4D1917"/>
    <w:multiLevelType w:val="hybridMultilevel"/>
    <w:tmpl w:val="A6FED30C"/>
    <w:lvl w:ilvl="0" w:tplc="9CC477F0">
      <w:start w:val="8"/>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440"/>
    <w:rsid w:val="000049B5"/>
    <w:rsid w:val="00004A33"/>
    <w:rsid w:val="00005A97"/>
    <w:rsid w:val="0002562E"/>
    <w:rsid w:val="00025EB1"/>
    <w:rsid w:val="00032E9E"/>
    <w:rsid w:val="00033741"/>
    <w:rsid w:val="000441CF"/>
    <w:rsid w:val="00045FD2"/>
    <w:rsid w:val="000552A5"/>
    <w:rsid w:val="00076DBC"/>
    <w:rsid w:val="000811C1"/>
    <w:rsid w:val="00096F03"/>
    <w:rsid w:val="000A70F3"/>
    <w:rsid w:val="000D3BC3"/>
    <w:rsid w:val="000E08EF"/>
    <w:rsid w:val="000F0CCB"/>
    <w:rsid w:val="000F4535"/>
    <w:rsid w:val="0010038A"/>
    <w:rsid w:val="0012718A"/>
    <w:rsid w:val="00131B04"/>
    <w:rsid w:val="001358CD"/>
    <w:rsid w:val="001416B6"/>
    <w:rsid w:val="00153BBD"/>
    <w:rsid w:val="00161F2D"/>
    <w:rsid w:val="00162886"/>
    <w:rsid w:val="00163900"/>
    <w:rsid w:val="00163BE0"/>
    <w:rsid w:val="0017778C"/>
    <w:rsid w:val="0018569A"/>
    <w:rsid w:val="001E2764"/>
    <w:rsid w:val="001F052F"/>
    <w:rsid w:val="00217326"/>
    <w:rsid w:val="002432A5"/>
    <w:rsid w:val="0024423E"/>
    <w:rsid w:val="00276522"/>
    <w:rsid w:val="00294B48"/>
    <w:rsid w:val="002A5086"/>
    <w:rsid w:val="002D2253"/>
    <w:rsid w:val="002D60D4"/>
    <w:rsid w:val="002E04DA"/>
    <w:rsid w:val="002E6501"/>
    <w:rsid w:val="00311E5B"/>
    <w:rsid w:val="00317956"/>
    <w:rsid w:val="003220C2"/>
    <w:rsid w:val="00325376"/>
    <w:rsid w:val="003270BF"/>
    <w:rsid w:val="00331E8A"/>
    <w:rsid w:val="0033210D"/>
    <w:rsid w:val="00333060"/>
    <w:rsid w:val="00335466"/>
    <w:rsid w:val="00342C29"/>
    <w:rsid w:val="0034554C"/>
    <w:rsid w:val="003768DC"/>
    <w:rsid w:val="00390F10"/>
    <w:rsid w:val="003A509D"/>
    <w:rsid w:val="003A6216"/>
    <w:rsid w:val="003B42BC"/>
    <w:rsid w:val="003D4440"/>
    <w:rsid w:val="003D5893"/>
    <w:rsid w:val="003E1A50"/>
    <w:rsid w:val="003E32A7"/>
    <w:rsid w:val="00406E3B"/>
    <w:rsid w:val="00425FD4"/>
    <w:rsid w:val="004356E1"/>
    <w:rsid w:val="0044205A"/>
    <w:rsid w:val="0046165C"/>
    <w:rsid w:val="004651DE"/>
    <w:rsid w:val="0046553D"/>
    <w:rsid w:val="00467268"/>
    <w:rsid w:val="00467AB7"/>
    <w:rsid w:val="00490C3D"/>
    <w:rsid w:val="00490DBC"/>
    <w:rsid w:val="004964E1"/>
    <w:rsid w:val="004C72F0"/>
    <w:rsid w:val="004D11F0"/>
    <w:rsid w:val="004D16A0"/>
    <w:rsid w:val="004D404E"/>
    <w:rsid w:val="004D7E5B"/>
    <w:rsid w:val="004E6A8D"/>
    <w:rsid w:val="004F045D"/>
    <w:rsid w:val="00511F4E"/>
    <w:rsid w:val="00532416"/>
    <w:rsid w:val="00566344"/>
    <w:rsid w:val="00576611"/>
    <w:rsid w:val="00582225"/>
    <w:rsid w:val="005B349F"/>
    <w:rsid w:val="005D0267"/>
    <w:rsid w:val="005D5FAB"/>
    <w:rsid w:val="005D6796"/>
    <w:rsid w:val="005E70A1"/>
    <w:rsid w:val="00632098"/>
    <w:rsid w:val="00636A33"/>
    <w:rsid w:val="0065190E"/>
    <w:rsid w:val="006527C7"/>
    <w:rsid w:val="00654AF4"/>
    <w:rsid w:val="006A00AD"/>
    <w:rsid w:val="006C18AA"/>
    <w:rsid w:val="006C356C"/>
    <w:rsid w:val="006D0017"/>
    <w:rsid w:val="006F6511"/>
    <w:rsid w:val="007216C7"/>
    <w:rsid w:val="00795A2A"/>
    <w:rsid w:val="007966E2"/>
    <w:rsid w:val="007A4993"/>
    <w:rsid w:val="007B72AC"/>
    <w:rsid w:val="007F0D15"/>
    <w:rsid w:val="007F47D9"/>
    <w:rsid w:val="00807887"/>
    <w:rsid w:val="00823C91"/>
    <w:rsid w:val="00833967"/>
    <w:rsid w:val="00840AED"/>
    <w:rsid w:val="00844F70"/>
    <w:rsid w:val="00845A9C"/>
    <w:rsid w:val="0085204F"/>
    <w:rsid w:val="008526B3"/>
    <w:rsid w:val="0086515A"/>
    <w:rsid w:val="0086780E"/>
    <w:rsid w:val="00884BD7"/>
    <w:rsid w:val="008939BF"/>
    <w:rsid w:val="00893C7C"/>
    <w:rsid w:val="008A1DDC"/>
    <w:rsid w:val="008B7112"/>
    <w:rsid w:val="008B7A49"/>
    <w:rsid w:val="008C6103"/>
    <w:rsid w:val="00920D7B"/>
    <w:rsid w:val="009254FF"/>
    <w:rsid w:val="0097482D"/>
    <w:rsid w:val="009867AD"/>
    <w:rsid w:val="0098707E"/>
    <w:rsid w:val="009A45DE"/>
    <w:rsid w:val="009A6D3B"/>
    <w:rsid w:val="009C1DE9"/>
    <w:rsid w:val="009C40D6"/>
    <w:rsid w:val="009D2B84"/>
    <w:rsid w:val="009E1715"/>
    <w:rsid w:val="00A01102"/>
    <w:rsid w:val="00A262F7"/>
    <w:rsid w:val="00A6726F"/>
    <w:rsid w:val="00A738E0"/>
    <w:rsid w:val="00A76A7A"/>
    <w:rsid w:val="00A80D22"/>
    <w:rsid w:val="00A81725"/>
    <w:rsid w:val="00A95E3C"/>
    <w:rsid w:val="00AA1C0F"/>
    <w:rsid w:val="00AC2DB2"/>
    <w:rsid w:val="00AE58CC"/>
    <w:rsid w:val="00AE72F9"/>
    <w:rsid w:val="00AF1F57"/>
    <w:rsid w:val="00B0018E"/>
    <w:rsid w:val="00B33DEB"/>
    <w:rsid w:val="00B371BB"/>
    <w:rsid w:val="00B4582C"/>
    <w:rsid w:val="00B54995"/>
    <w:rsid w:val="00B557D1"/>
    <w:rsid w:val="00B55C6B"/>
    <w:rsid w:val="00B55D6E"/>
    <w:rsid w:val="00B65A95"/>
    <w:rsid w:val="00BB5FE4"/>
    <w:rsid w:val="00BC38B6"/>
    <w:rsid w:val="00C14F2B"/>
    <w:rsid w:val="00C1622E"/>
    <w:rsid w:val="00C51F66"/>
    <w:rsid w:val="00C53789"/>
    <w:rsid w:val="00C640E3"/>
    <w:rsid w:val="00C7305E"/>
    <w:rsid w:val="00C81C9A"/>
    <w:rsid w:val="00C979E3"/>
    <w:rsid w:val="00CA1352"/>
    <w:rsid w:val="00CB6E7B"/>
    <w:rsid w:val="00CD5113"/>
    <w:rsid w:val="00CE3680"/>
    <w:rsid w:val="00D154CE"/>
    <w:rsid w:val="00D25E57"/>
    <w:rsid w:val="00D36B6C"/>
    <w:rsid w:val="00D43303"/>
    <w:rsid w:val="00D76011"/>
    <w:rsid w:val="00D86720"/>
    <w:rsid w:val="00DA3F99"/>
    <w:rsid w:val="00DC0F68"/>
    <w:rsid w:val="00DD159F"/>
    <w:rsid w:val="00DD38CC"/>
    <w:rsid w:val="00E10AE3"/>
    <w:rsid w:val="00E11C4A"/>
    <w:rsid w:val="00E50CAC"/>
    <w:rsid w:val="00E60DC3"/>
    <w:rsid w:val="00E828A1"/>
    <w:rsid w:val="00EC225D"/>
    <w:rsid w:val="00EC617A"/>
    <w:rsid w:val="00ED5AC6"/>
    <w:rsid w:val="00EE72CA"/>
    <w:rsid w:val="00F04658"/>
    <w:rsid w:val="00F11E79"/>
    <w:rsid w:val="00F306D6"/>
    <w:rsid w:val="00F91EBF"/>
    <w:rsid w:val="00F94C82"/>
    <w:rsid w:val="00F963C1"/>
    <w:rsid w:val="00FD0933"/>
    <w:rsid w:val="00FF3F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44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440"/>
    <w:rPr>
      <w:rFonts w:ascii="Tahoma" w:hAnsi="Tahoma" w:cs="Tahoma"/>
      <w:sz w:val="16"/>
      <w:szCs w:val="16"/>
    </w:rPr>
  </w:style>
  <w:style w:type="character" w:customStyle="1" w:styleId="A0">
    <w:name w:val="A0"/>
    <w:uiPriority w:val="99"/>
    <w:rsid w:val="003D4440"/>
    <w:rPr>
      <w:rFonts w:cs="Myriad Pro"/>
      <w:color w:val="211D1E"/>
      <w:sz w:val="22"/>
      <w:szCs w:val="22"/>
    </w:rPr>
  </w:style>
  <w:style w:type="character" w:styleId="Hyperlink">
    <w:name w:val="Hyperlink"/>
    <w:basedOn w:val="DefaultParagraphFont"/>
    <w:uiPriority w:val="99"/>
    <w:unhideWhenUsed/>
    <w:rsid w:val="00B54995"/>
    <w:rPr>
      <w:color w:val="0000FF" w:themeColor="hyperlink"/>
      <w:u w:val="single"/>
    </w:rPr>
  </w:style>
  <w:style w:type="paragraph" w:styleId="NoSpacing">
    <w:name w:val="No Spacing"/>
    <w:uiPriority w:val="1"/>
    <w:qFormat/>
    <w:rsid w:val="000F0CCB"/>
    <w:pPr>
      <w:spacing w:after="0" w:line="240" w:lineRule="auto"/>
    </w:pPr>
  </w:style>
  <w:style w:type="character" w:customStyle="1" w:styleId="A8">
    <w:name w:val="A8"/>
    <w:uiPriority w:val="99"/>
    <w:rsid w:val="008526B3"/>
    <w:rPr>
      <w:rFonts w:cs="Myriad Pro"/>
      <w:b/>
      <w:bCs/>
      <w:color w:val="211D1E"/>
      <w:sz w:val="23"/>
      <w:szCs w:val="23"/>
    </w:rPr>
  </w:style>
  <w:style w:type="character" w:styleId="FollowedHyperlink">
    <w:name w:val="FollowedHyperlink"/>
    <w:basedOn w:val="DefaultParagraphFont"/>
    <w:uiPriority w:val="99"/>
    <w:semiHidden/>
    <w:unhideWhenUsed/>
    <w:rsid w:val="00276522"/>
    <w:rPr>
      <w:color w:val="800080" w:themeColor="followedHyperlink"/>
      <w:u w:val="single"/>
    </w:rPr>
  </w:style>
  <w:style w:type="character" w:customStyle="1" w:styleId="WW8Num3z0">
    <w:name w:val="WW8Num3z0"/>
    <w:rsid w:val="00467268"/>
    <w:rPr>
      <w:rFonts w:ascii="Arial Unicode MS" w:hAnsi="Arial Unicode MS"/>
    </w:rPr>
  </w:style>
  <w:style w:type="paragraph" w:styleId="NormalWeb">
    <w:name w:val="Normal (Web)"/>
    <w:basedOn w:val="Normal"/>
    <w:uiPriority w:val="99"/>
    <w:semiHidden/>
    <w:unhideWhenUsed/>
    <w:rsid w:val="009A6D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4616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416B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44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440"/>
    <w:rPr>
      <w:rFonts w:ascii="Tahoma" w:hAnsi="Tahoma" w:cs="Tahoma"/>
      <w:sz w:val="16"/>
      <w:szCs w:val="16"/>
    </w:rPr>
  </w:style>
  <w:style w:type="character" w:customStyle="1" w:styleId="A0">
    <w:name w:val="A0"/>
    <w:uiPriority w:val="99"/>
    <w:rsid w:val="003D4440"/>
    <w:rPr>
      <w:rFonts w:cs="Myriad Pro"/>
      <w:color w:val="211D1E"/>
      <w:sz w:val="22"/>
      <w:szCs w:val="22"/>
    </w:rPr>
  </w:style>
  <w:style w:type="character" w:styleId="Hyperlink">
    <w:name w:val="Hyperlink"/>
    <w:basedOn w:val="DefaultParagraphFont"/>
    <w:uiPriority w:val="99"/>
    <w:unhideWhenUsed/>
    <w:rsid w:val="00B54995"/>
    <w:rPr>
      <w:color w:val="0000FF" w:themeColor="hyperlink"/>
      <w:u w:val="single"/>
    </w:rPr>
  </w:style>
  <w:style w:type="paragraph" w:styleId="NoSpacing">
    <w:name w:val="No Spacing"/>
    <w:uiPriority w:val="1"/>
    <w:qFormat/>
    <w:rsid w:val="000F0CCB"/>
    <w:pPr>
      <w:spacing w:after="0" w:line="240" w:lineRule="auto"/>
    </w:pPr>
  </w:style>
  <w:style w:type="character" w:customStyle="1" w:styleId="A8">
    <w:name w:val="A8"/>
    <w:uiPriority w:val="99"/>
    <w:rsid w:val="008526B3"/>
    <w:rPr>
      <w:rFonts w:cs="Myriad Pro"/>
      <w:b/>
      <w:bCs/>
      <w:color w:val="211D1E"/>
      <w:sz w:val="23"/>
      <w:szCs w:val="23"/>
    </w:rPr>
  </w:style>
  <w:style w:type="character" w:styleId="FollowedHyperlink">
    <w:name w:val="FollowedHyperlink"/>
    <w:basedOn w:val="DefaultParagraphFont"/>
    <w:uiPriority w:val="99"/>
    <w:semiHidden/>
    <w:unhideWhenUsed/>
    <w:rsid w:val="00276522"/>
    <w:rPr>
      <w:color w:val="800080" w:themeColor="followedHyperlink"/>
      <w:u w:val="single"/>
    </w:rPr>
  </w:style>
  <w:style w:type="character" w:customStyle="1" w:styleId="WW8Num3z0">
    <w:name w:val="WW8Num3z0"/>
    <w:rsid w:val="00467268"/>
    <w:rPr>
      <w:rFonts w:ascii="Arial Unicode MS" w:hAnsi="Arial Unicode MS"/>
    </w:rPr>
  </w:style>
  <w:style w:type="paragraph" w:styleId="NormalWeb">
    <w:name w:val="Normal (Web)"/>
    <w:basedOn w:val="Normal"/>
    <w:uiPriority w:val="99"/>
    <w:semiHidden/>
    <w:unhideWhenUsed/>
    <w:rsid w:val="009A6D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4616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416B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91496">
      <w:bodyDiv w:val="1"/>
      <w:marLeft w:val="0"/>
      <w:marRight w:val="0"/>
      <w:marTop w:val="0"/>
      <w:marBottom w:val="0"/>
      <w:divBdr>
        <w:top w:val="none" w:sz="0" w:space="0" w:color="auto"/>
        <w:left w:val="none" w:sz="0" w:space="0" w:color="auto"/>
        <w:bottom w:val="none" w:sz="0" w:space="0" w:color="auto"/>
        <w:right w:val="none" w:sz="0" w:space="0" w:color="auto"/>
      </w:divBdr>
      <w:divsChild>
        <w:div w:id="259145279">
          <w:marLeft w:val="0"/>
          <w:marRight w:val="0"/>
          <w:marTop w:val="0"/>
          <w:marBottom w:val="0"/>
          <w:divBdr>
            <w:top w:val="none" w:sz="0" w:space="0" w:color="auto"/>
            <w:left w:val="none" w:sz="0" w:space="0" w:color="auto"/>
            <w:bottom w:val="none" w:sz="0" w:space="0" w:color="auto"/>
            <w:right w:val="none" w:sz="0" w:space="0" w:color="auto"/>
          </w:divBdr>
        </w:div>
        <w:div w:id="1883326112">
          <w:marLeft w:val="0"/>
          <w:marRight w:val="0"/>
          <w:marTop w:val="0"/>
          <w:marBottom w:val="0"/>
          <w:divBdr>
            <w:top w:val="none" w:sz="0" w:space="0" w:color="auto"/>
            <w:left w:val="none" w:sz="0" w:space="0" w:color="auto"/>
            <w:bottom w:val="none" w:sz="0" w:space="0" w:color="auto"/>
            <w:right w:val="none" w:sz="0" w:space="0" w:color="auto"/>
          </w:divBdr>
        </w:div>
      </w:divsChild>
    </w:div>
    <w:div w:id="133108337">
      <w:bodyDiv w:val="1"/>
      <w:marLeft w:val="0"/>
      <w:marRight w:val="0"/>
      <w:marTop w:val="0"/>
      <w:marBottom w:val="0"/>
      <w:divBdr>
        <w:top w:val="none" w:sz="0" w:space="0" w:color="auto"/>
        <w:left w:val="none" w:sz="0" w:space="0" w:color="auto"/>
        <w:bottom w:val="none" w:sz="0" w:space="0" w:color="auto"/>
        <w:right w:val="none" w:sz="0" w:space="0" w:color="auto"/>
      </w:divBdr>
      <w:divsChild>
        <w:div w:id="888496241">
          <w:marLeft w:val="0"/>
          <w:marRight w:val="0"/>
          <w:marTop w:val="0"/>
          <w:marBottom w:val="0"/>
          <w:divBdr>
            <w:top w:val="none" w:sz="0" w:space="0" w:color="auto"/>
            <w:left w:val="none" w:sz="0" w:space="0" w:color="auto"/>
            <w:bottom w:val="none" w:sz="0" w:space="0" w:color="auto"/>
            <w:right w:val="none" w:sz="0" w:space="0" w:color="auto"/>
          </w:divBdr>
        </w:div>
        <w:div w:id="1713991701">
          <w:marLeft w:val="0"/>
          <w:marRight w:val="0"/>
          <w:marTop w:val="0"/>
          <w:marBottom w:val="0"/>
          <w:divBdr>
            <w:top w:val="none" w:sz="0" w:space="0" w:color="auto"/>
            <w:left w:val="none" w:sz="0" w:space="0" w:color="auto"/>
            <w:bottom w:val="none" w:sz="0" w:space="0" w:color="auto"/>
            <w:right w:val="none" w:sz="0" w:space="0" w:color="auto"/>
          </w:divBdr>
        </w:div>
        <w:div w:id="1771242497">
          <w:marLeft w:val="0"/>
          <w:marRight w:val="0"/>
          <w:marTop w:val="0"/>
          <w:marBottom w:val="0"/>
          <w:divBdr>
            <w:top w:val="none" w:sz="0" w:space="0" w:color="auto"/>
            <w:left w:val="none" w:sz="0" w:space="0" w:color="auto"/>
            <w:bottom w:val="none" w:sz="0" w:space="0" w:color="auto"/>
            <w:right w:val="none" w:sz="0" w:space="0" w:color="auto"/>
          </w:divBdr>
        </w:div>
      </w:divsChild>
    </w:div>
    <w:div w:id="286741783">
      <w:bodyDiv w:val="1"/>
      <w:marLeft w:val="0"/>
      <w:marRight w:val="0"/>
      <w:marTop w:val="0"/>
      <w:marBottom w:val="0"/>
      <w:divBdr>
        <w:top w:val="none" w:sz="0" w:space="0" w:color="auto"/>
        <w:left w:val="none" w:sz="0" w:space="0" w:color="auto"/>
        <w:bottom w:val="none" w:sz="0" w:space="0" w:color="auto"/>
        <w:right w:val="none" w:sz="0" w:space="0" w:color="auto"/>
      </w:divBdr>
    </w:div>
    <w:div w:id="381949185">
      <w:bodyDiv w:val="1"/>
      <w:marLeft w:val="0"/>
      <w:marRight w:val="0"/>
      <w:marTop w:val="0"/>
      <w:marBottom w:val="0"/>
      <w:divBdr>
        <w:top w:val="none" w:sz="0" w:space="0" w:color="auto"/>
        <w:left w:val="none" w:sz="0" w:space="0" w:color="auto"/>
        <w:bottom w:val="none" w:sz="0" w:space="0" w:color="auto"/>
        <w:right w:val="none" w:sz="0" w:space="0" w:color="auto"/>
      </w:divBdr>
    </w:div>
    <w:div w:id="387077268">
      <w:bodyDiv w:val="1"/>
      <w:marLeft w:val="0"/>
      <w:marRight w:val="0"/>
      <w:marTop w:val="0"/>
      <w:marBottom w:val="0"/>
      <w:divBdr>
        <w:top w:val="none" w:sz="0" w:space="0" w:color="auto"/>
        <w:left w:val="none" w:sz="0" w:space="0" w:color="auto"/>
        <w:bottom w:val="none" w:sz="0" w:space="0" w:color="auto"/>
        <w:right w:val="none" w:sz="0" w:space="0" w:color="auto"/>
      </w:divBdr>
    </w:div>
    <w:div w:id="461701604">
      <w:bodyDiv w:val="1"/>
      <w:marLeft w:val="0"/>
      <w:marRight w:val="0"/>
      <w:marTop w:val="0"/>
      <w:marBottom w:val="0"/>
      <w:divBdr>
        <w:top w:val="none" w:sz="0" w:space="0" w:color="auto"/>
        <w:left w:val="none" w:sz="0" w:space="0" w:color="auto"/>
        <w:bottom w:val="none" w:sz="0" w:space="0" w:color="auto"/>
        <w:right w:val="none" w:sz="0" w:space="0" w:color="auto"/>
      </w:divBdr>
    </w:div>
    <w:div w:id="585192525">
      <w:bodyDiv w:val="1"/>
      <w:marLeft w:val="0"/>
      <w:marRight w:val="0"/>
      <w:marTop w:val="0"/>
      <w:marBottom w:val="0"/>
      <w:divBdr>
        <w:top w:val="none" w:sz="0" w:space="0" w:color="auto"/>
        <w:left w:val="none" w:sz="0" w:space="0" w:color="auto"/>
        <w:bottom w:val="none" w:sz="0" w:space="0" w:color="auto"/>
        <w:right w:val="none" w:sz="0" w:space="0" w:color="auto"/>
      </w:divBdr>
      <w:divsChild>
        <w:div w:id="228468970">
          <w:marLeft w:val="547"/>
          <w:marRight w:val="0"/>
          <w:marTop w:val="96"/>
          <w:marBottom w:val="0"/>
          <w:divBdr>
            <w:top w:val="none" w:sz="0" w:space="0" w:color="auto"/>
            <w:left w:val="none" w:sz="0" w:space="0" w:color="auto"/>
            <w:bottom w:val="none" w:sz="0" w:space="0" w:color="auto"/>
            <w:right w:val="none" w:sz="0" w:space="0" w:color="auto"/>
          </w:divBdr>
        </w:div>
      </w:divsChild>
    </w:div>
    <w:div w:id="689912847">
      <w:bodyDiv w:val="1"/>
      <w:marLeft w:val="0"/>
      <w:marRight w:val="0"/>
      <w:marTop w:val="0"/>
      <w:marBottom w:val="0"/>
      <w:divBdr>
        <w:top w:val="none" w:sz="0" w:space="0" w:color="auto"/>
        <w:left w:val="none" w:sz="0" w:space="0" w:color="auto"/>
        <w:bottom w:val="none" w:sz="0" w:space="0" w:color="auto"/>
        <w:right w:val="none" w:sz="0" w:space="0" w:color="auto"/>
      </w:divBdr>
      <w:divsChild>
        <w:div w:id="119149247">
          <w:marLeft w:val="0"/>
          <w:marRight w:val="0"/>
          <w:marTop w:val="0"/>
          <w:marBottom w:val="0"/>
          <w:divBdr>
            <w:top w:val="none" w:sz="0" w:space="0" w:color="auto"/>
            <w:left w:val="none" w:sz="0" w:space="0" w:color="auto"/>
            <w:bottom w:val="none" w:sz="0" w:space="0" w:color="auto"/>
            <w:right w:val="none" w:sz="0" w:space="0" w:color="auto"/>
          </w:divBdr>
        </w:div>
        <w:div w:id="676888236">
          <w:marLeft w:val="0"/>
          <w:marRight w:val="0"/>
          <w:marTop w:val="0"/>
          <w:marBottom w:val="0"/>
          <w:divBdr>
            <w:top w:val="none" w:sz="0" w:space="0" w:color="auto"/>
            <w:left w:val="none" w:sz="0" w:space="0" w:color="auto"/>
            <w:bottom w:val="none" w:sz="0" w:space="0" w:color="auto"/>
            <w:right w:val="none" w:sz="0" w:space="0" w:color="auto"/>
          </w:divBdr>
        </w:div>
        <w:div w:id="734932219">
          <w:marLeft w:val="0"/>
          <w:marRight w:val="0"/>
          <w:marTop w:val="0"/>
          <w:marBottom w:val="0"/>
          <w:divBdr>
            <w:top w:val="none" w:sz="0" w:space="0" w:color="auto"/>
            <w:left w:val="none" w:sz="0" w:space="0" w:color="auto"/>
            <w:bottom w:val="none" w:sz="0" w:space="0" w:color="auto"/>
            <w:right w:val="none" w:sz="0" w:space="0" w:color="auto"/>
          </w:divBdr>
        </w:div>
        <w:div w:id="764150195">
          <w:marLeft w:val="0"/>
          <w:marRight w:val="0"/>
          <w:marTop w:val="0"/>
          <w:marBottom w:val="0"/>
          <w:divBdr>
            <w:top w:val="none" w:sz="0" w:space="0" w:color="auto"/>
            <w:left w:val="none" w:sz="0" w:space="0" w:color="auto"/>
            <w:bottom w:val="none" w:sz="0" w:space="0" w:color="auto"/>
            <w:right w:val="none" w:sz="0" w:space="0" w:color="auto"/>
          </w:divBdr>
        </w:div>
        <w:div w:id="1193688952">
          <w:marLeft w:val="0"/>
          <w:marRight w:val="0"/>
          <w:marTop w:val="0"/>
          <w:marBottom w:val="0"/>
          <w:divBdr>
            <w:top w:val="none" w:sz="0" w:space="0" w:color="auto"/>
            <w:left w:val="none" w:sz="0" w:space="0" w:color="auto"/>
            <w:bottom w:val="none" w:sz="0" w:space="0" w:color="auto"/>
            <w:right w:val="none" w:sz="0" w:space="0" w:color="auto"/>
          </w:divBdr>
        </w:div>
      </w:divsChild>
    </w:div>
    <w:div w:id="816259335">
      <w:bodyDiv w:val="1"/>
      <w:marLeft w:val="0"/>
      <w:marRight w:val="0"/>
      <w:marTop w:val="0"/>
      <w:marBottom w:val="0"/>
      <w:divBdr>
        <w:top w:val="none" w:sz="0" w:space="0" w:color="auto"/>
        <w:left w:val="none" w:sz="0" w:space="0" w:color="auto"/>
        <w:bottom w:val="none" w:sz="0" w:space="0" w:color="auto"/>
        <w:right w:val="none" w:sz="0" w:space="0" w:color="auto"/>
      </w:divBdr>
      <w:divsChild>
        <w:div w:id="627200709">
          <w:marLeft w:val="0"/>
          <w:marRight w:val="0"/>
          <w:marTop w:val="0"/>
          <w:marBottom w:val="0"/>
          <w:divBdr>
            <w:top w:val="none" w:sz="0" w:space="0" w:color="auto"/>
            <w:left w:val="none" w:sz="0" w:space="0" w:color="auto"/>
            <w:bottom w:val="none" w:sz="0" w:space="0" w:color="auto"/>
            <w:right w:val="none" w:sz="0" w:space="0" w:color="auto"/>
          </w:divBdr>
        </w:div>
        <w:div w:id="972368036">
          <w:marLeft w:val="0"/>
          <w:marRight w:val="0"/>
          <w:marTop w:val="0"/>
          <w:marBottom w:val="0"/>
          <w:divBdr>
            <w:top w:val="none" w:sz="0" w:space="0" w:color="auto"/>
            <w:left w:val="none" w:sz="0" w:space="0" w:color="auto"/>
            <w:bottom w:val="none" w:sz="0" w:space="0" w:color="auto"/>
            <w:right w:val="none" w:sz="0" w:space="0" w:color="auto"/>
          </w:divBdr>
        </w:div>
        <w:div w:id="982077880">
          <w:marLeft w:val="0"/>
          <w:marRight w:val="0"/>
          <w:marTop w:val="0"/>
          <w:marBottom w:val="0"/>
          <w:divBdr>
            <w:top w:val="none" w:sz="0" w:space="0" w:color="auto"/>
            <w:left w:val="none" w:sz="0" w:space="0" w:color="auto"/>
            <w:bottom w:val="none" w:sz="0" w:space="0" w:color="auto"/>
            <w:right w:val="none" w:sz="0" w:space="0" w:color="auto"/>
          </w:divBdr>
        </w:div>
        <w:div w:id="1145584279">
          <w:marLeft w:val="0"/>
          <w:marRight w:val="0"/>
          <w:marTop w:val="0"/>
          <w:marBottom w:val="0"/>
          <w:divBdr>
            <w:top w:val="none" w:sz="0" w:space="0" w:color="auto"/>
            <w:left w:val="none" w:sz="0" w:space="0" w:color="auto"/>
            <w:bottom w:val="none" w:sz="0" w:space="0" w:color="auto"/>
            <w:right w:val="none" w:sz="0" w:space="0" w:color="auto"/>
          </w:divBdr>
        </w:div>
        <w:div w:id="1282029901">
          <w:marLeft w:val="0"/>
          <w:marRight w:val="0"/>
          <w:marTop w:val="0"/>
          <w:marBottom w:val="0"/>
          <w:divBdr>
            <w:top w:val="none" w:sz="0" w:space="0" w:color="auto"/>
            <w:left w:val="none" w:sz="0" w:space="0" w:color="auto"/>
            <w:bottom w:val="none" w:sz="0" w:space="0" w:color="auto"/>
            <w:right w:val="none" w:sz="0" w:space="0" w:color="auto"/>
          </w:divBdr>
        </w:div>
        <w:div w:id="1446078803">
          <w:marLeft w:val="0"/>
          <w:marRight w:val="0"/>
          <w:marTop w:val="0"/>
          <w:marBottom w:val="0"/>
          <w:divBdr>
            <w:top w:val="none" w:sz="0" w:space="0" w:color="auto"/>
            <w:left w:val="none" w:sz="0" w:space="0" w:color="auto"/>
            <w:bottom w:val="none" w:sz="0" w:space="0" w:color="auto"/>
            <w:right w:val="none" w:sz="0" w:space="0" w:color="auto"/>
          </w:divBdr>
        </w:div>
        <w:div w:id="1467428400">
          <w:marLeft w:val="0"/>
          <w:marRight w:val="0"/>
          <w:marTop w:val="0"/>
          <w:marBottom w:val="0"/>
          <w:divBdr>
            <w:top w:val="none" w:sz="0" w:space="0" w:color="auto"/>
            <w:left w:val="none" w:sz="0" w:space="0" w:color="auto"/>
            <w:bottom w:val="none" w:sz="0" w:space="0" w:color="auto"/>
            <w:right w:val="none" w:sz="0" w:space="0" w:color="auto"/>
          </w:divBdr>
        </w:div>
        <w:div w:id="1496729267">
          <w:marLeft w:val="0"/>
          <w:marRight w:val="0"/>
          <w:marTop w:val="0"/>
          <w:marBottom w:val="0"/>
          <w:divBdr>
            <w:top w:val="none" w:sz="0" w:space="0" w:color="auto"/>
            <w:left w:val="none" w:sz="0" w:space="0" w:color="auto"/>
            <w:bottom w:val="none" w:sz="0" w:space="0" w:color="auto"/>
            <w:right w:val="none" w:sz="0" w:space="0" w:color="auto"/>
          </w:divBdr>
        </w:div>
        <w:div w:id="1644121942">
          <w:marLeft w:val="0"/>
          <w:marRight w:val="0"/>
          <w:marTop w:val="0"/>
          <w:marBottom w:val="0"/>
          <w:divBdr>
            <w:top w:val="none" w:sz="0" w:space="0" w:color="auto"/>
            <w:left w:val="none" w:sz="0" w:space="0" w:color="auto"/>
            <w:bottom w:val="none" w:sz="0" w:space="0" w:color="auto"/>
            <w:right w:val="none" w:sz="0" w:space="0" w:color="auto"/>
          </w:divBdr>
        </w:div>
        <w:div w:id="1953708905">
          <w:marLeft w:val="0"/>
          <w:marRight w:val="0"/>
          <w:marTop w:val="0"/>
          <w:marBottom w:val="0"/>
          <w:divBdr>
            <w:top w:val="none" w:sz="0" w:space="0" w:color="auto"/>
            <w:left w:val="none" w:sz="0" w:space="0" w:color="auto"/>
            <w:bottom w:val="none" w:sz="0" w:space="0" w:color="auto"/>
            <w:right w:val="none" w:sz="0" w:space="0" w:color="auto"/>
          </w:divBdr>
        </w:div>
        <w:div w:id="2071927896">
          <w:marLeft w:val="0"/>
          <w:marRight w:val="0"/>
          <w:marTop w:val="0"/>
          <w:marBottom w:val="0"/>
          <w:divBdr>
            <w:top w:val="none" w:sz="0" w:space="0" w:color="auto"/>
            <w:left w:val="none" w:sz="0" w:space="0" w:color="auto"/>
            <w:bottom w:val="none" w:sz="0" w:space="0" w:color="auto"/>
            <w:right w:val="none" w:sz="0" w:space="0" w:color="auto"/>
          </w:divBdr>
        </w:div>
      </w:divsChild>
    </w:div>
    <w:div w:id="832528001">
      <w:bodyDiv w:val="1"/>
      <w:marLeft w:val="0"/>
      <w:marRight w:val="0"/>
      <w:marTop w:val="0"/>
      <w:marBottom w:val="0"/>
      <w:divBdr>
        <w:top w:val="none" w:sz="0" w:space="0" w:color="auto"/>
        <w:left w:val="none" w:sz="0" w:space="0" w:color="auto"/>
        <w:bottom w:val="none" w:sz="0" w:space="0" w:color="auto"/>
        <w:right w:val="none" w:sz="0" w:space="0" w:color="auto"/>
      </w:divBdr>
      <w:divsChild>
        <w:div w:id="1762482305">
          <w:marLeft w:val="0"/>
          <w:marRight w:val="0"/>
          <w:marTop w:val="0"/>
          <w:marBottom w:val="0"/>
          <w:divBdr>
            <w:top w:val="none" w:sz="0" w:space="0" w:color="auto"/>
            <w:left w:val="none" w:sz="0" w:space="0" w:color="auto"/>
            <w:bottom w:val="none" w:sz="0" w:space="0" w:color="auto"/>
            <w:right w:val="none" w:sz="0" w:space="0" w:color="auto"/>
          </w:divBdr>
        </w:div>
        <w:div w:id="1639653683">
          <w:marLeft w:val="0"/>
          <w:marRight w:val="0"/>
          <w:marTop w:val="0"/>
          <w:marBottom w:val="0"/>
          <w:divBdr>
            <w:top w:val="none" w:sz="0" w:space="0" w:color="auto"/>
            <w:left w:val="none" w:sz="0" w:space="0" w:color="auto"/>
            <w:bottom w:val="none" w:sz="0" w:space="0" w:color="auto"/>
            <w:right w:val="none" w:sz="0" w:space="0" w:color="auto"/>
          </w:divBdr>
        </w:div>
      </w:divsChild>
    </w:div>
    <w:div w:id="1035541073">
      <w:bodyDiv w:val="1"/>
      <w:marLeft w:val="0"/>
      <w:marRight w:val="0"/>
      <w:marTop w:val="0"/>
      <w:marBottom w:val="0"/>
      <w:divBdr>
        <w:top w:val="none" w:sz="0" w:space="0" w:color="auto"/>
        <w:left w:val="none" w:sz="0" w:space="0" w:color="auto"/>
        <w:bottom w:val="none" w:sz="0" w:space="0" w:color="auto"/>
        <w:right w:val="none" w:sz="0" w:space="0" w:color="auto"/>
      </w:divBdr>
      <w:divsChild>
        <w:div w:id="10037079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2847106">
      <w:bodyDiv w:val="1"/>
      <w:marLeft w:val="0"/>
      <w:marRight w:val="0"/>
      <w:marTop w:val="0"/>
      <w:marBottom w:val="0"/>
      <w:divBdr>
        <w:top w:val="none" w:sz="0" w:space="0" w:color="auto"/>
        <w:left w:val="none" w:sz="0" w:space="0" w:color="auto"/>
        <w:bottom w:val="none" w:sz="0" w:space="0" w:color="auto"/>
        <w:right w:val="none" w:sz="0" w:space="0" w:color="auto"/>
      </w:divBdr>
    </w:div>
    <w:div w:id="1093360138">
      <w:bodyDiv w:val="1"/>
      <w:marLeft w:val="0"/>
      <w:marRight w:val="0"/>
      <w:marTop w:val="0"/>
      <w:marBottom w:val="0"/>
      <w:divBdr>
        <w:top w:val="none" w:sz="0" w:space="0" w:color="auto"/>
        <w:left w:val="none" w:sz="0" w:space="0" w:color="auto"/>
        <w:bottom w:val="none" w:sz="0" w:space="0" w:color="auto"/>
        <w:right w:val="none" w:sz="0" w:space="0" w:color="auto"/>
      </w:divBdr>
      <w:divsChild>
        <w:div w:id="575625635">
          <w:marLeft w:val="0"/>
          <w:marRight w:val="0"/>
          <w:marTop w:val="0"/>
          <w:marBottom w:val="0"/>
          <w:divBdr>
            <w:top w:val="none" w:sz="0" w:space="0" w:color="auto"/>
            <w:left w:val="none" w:sz="0" w:space="0" w:color="auto"/>
            <w:bottom w:val="none" w:sz="0" w:space="0" w:color="auto"/>
            <w:right w:val="none" w:sz="0" w:space="0" w:color="auto"/>
          </w:divBdr>
        </w:div>
        <w:div w:id="1726564617">
          <w:marLeft w:val="0"/>
          <w:marRight w:val="0"/>
          <w:marTop w:val="0"/>
          <w:marBottom w:val="0"/>
          <w:divBdr>
            <w:top w:val="none" w:sz="0" w:space="0" w:color="auto"/>
            <w:left w:val="none" w:sz="0" w:space="0" w:color="auto"/>
            <w:bottom w:val="none" w:sz="0" w:space="0" w:color="auto"/>
            <w:right w:val="none" w:sz="0" w:space="0" w:color="auto"/>
          </w:divBdr>
        </w:div>
        <w:div w:id="2022925039">
          <w:marLeft w:val="0"/>
          <w:marRight w:val="0"/>
          <w:marTop w:val="0"/>
          <w:marBottom w:val="0"/>
          <w:divBdr>
            <w:top w:val="none" w:sz="0" w:space="0" w:color="auto"/>
            <w:left w:val="none" w:sz="0" w:space="0" w:color="auto"/>
            <w:bottom w:val="none" w:sz="0" w:space="0" w:color="auto"/>
            <w:right w:val="none" w:sz="0" w:space="0" w:color="auto"/>
          </w:divBdr>
        </w:div>
        <w:div w:id="392435512">
          <w:marLeft w:val="0"/>
          <w:marRight w:val="0"/>
          <w:marTop w:val="0"/>
          <w:marBottom w:val="0"/>
          <w:divBdr>
            <w:top w:val="none" w:sz="0" w:space="0" w:color="auto"/>
            <w:left w:val="none" w:sz="0" w:space="0" w:color="auto"/>
            <w:bottom w:val="none" w:sz="0" w:space="0" w:color="auto"/>
            <w:right w:val="none" w:sz="0" w:space="0" w:color="auto"/>
          </w:divBdr>
        </w:div>
      </w:divsChild>
    </w:div>
    <w:div w:id="1133055879">
      <w:bodyDiv w:val="1"/>
      <w:marLeft w:val="0"/>
      <w:marRight w:val="0"/>
      <w:marTop w:val="0"/>
      <w:marBottom w:val="0"/>
      <w:divBdr>
        <w:top w:val="none" w:sz="0" w:space="0" w:color="auto"/>
        <w:left w:val="none" w:sz="0" w:space="0" w:color="auto"/>
        <w:bottom w:val="none" w:sz="0" w:space="0" w:color="auto"/>
        <w:right w:val="none" w:sz="0" w:space="0" w:color="auto"/>
      </w:divBdr>
      <w:divsChild>
        <w:div w:id="174148347">
          <w:marLeft w:val="0"/>
          <w:marRight w:val="0"/>
          <w:marTop w:val="0"/>
          <w:marBottom w:val="0"/>
          <w:divBdr>
            <w:top w:val="none" w:sz="0" w:space="0" w:color="auto"/>
            <w:left w:val="none" w:sz="0" w:space="0" w:color="auto"/>
            <w:bottom w:val="none" w:sz="0" w:space="0" w:color="auto"/>
            <w:right w:val="none" w:sz="0" w:space="0" w:color="auto"/>
          </w:divBdr>
        </w:div>
        <w:div w:id="203837690">
          <w:marLeft w:val="0"/>
          <w:marRight w:val="0"/>
          <w:marTop w:val="0"/>
          <w:marBottom w:val="0"/>
          <w:divBdr>
            <w:top w:val="none" w:sz="0" w:space="0" w:color="auto"/>
            <w:left w:val="none" w:sz="0" w:space="0" w:color="auto"/>
            <w:bottom w:val="none" w:sz="0" w:space="0" w:color="auto"/>
            <w:right w:val="none" w:sz="0" w:space="0" w:color="auto"/>
          </w:divBdr>
        </w:div>
        <w:div w:id="401607810">
          <w:marLeft w:val="0"/>
          <w:marRight w:val="0"/>
          <w:marTop w:val="0"/>
          <w:marBottom w:val="0"/>
          <w:divBdr>
            <w:top w:val="none" w:sz="0" w:space="0" w:color="auto"/>
            <w:left w:val="none" w:sz="0" w:space="0" w:color="auto"/>
            <w:bottom w:val="none" w:sz="0" w:space="0" w:color="auto"/>
            <w:right w:val="none" w:sz="0" w:space="0" w:color="auto"/>
          </w:divBdr>
        </w:div>
        <w:div w:id="431751353">
          <w:marLeft w:val="0"/>
          <w:marRight w:val="0"/>
          <w:marTop w:val="0"/>
          <w:marBottom w:val="0"/>
          <w:divBdr>
            <w:top w:val="none" w:sz="0" w:space="0" w:color="auto"/>
            <w:left w:val="none" w:sz="0" w:space="0" w:color="auto"/>
            <w:bottom w:val="none" w:sz="0" w:space="0" w:color="auto"/>
            <w:right w:val="none" w:sz="0" w:space="0" w:color="auto"/>
          </w:divBdr>
        </w:div>
        <w:div w:id="510074457">
          <w:marLeft w:val="0"/>
          <w:marRight w:val="0"/>
          <w:marTop w:val="0"/>
          <w:marBottom w:val="0"/>
          <w:divBdr>
            <w:top w:val="none" w:sz="0" w:space="0" w:color="auto"/>
            <w:left w:val="none" w:sz="0" w:space="0" w:color="auto"/>
            <w:bottom w:val="none" w:sz="0" w:space="0" w:color="auto"/>
            <w:right w:val="none" w:sz="0" w:space="0" w:color="auto"/>
          </w:divBdr>
        </w:div>
        <w:div w:id="577057869">
          <w:marLeft w:val="0"/>
          <w:marRight w:val="0"/>
          <w:marTop w:val="0"/>
          <w:marBottom w:val="0"/>
          <w:divBdr>
            <w:top w:val="none" w:sz="0" w:space="0" w:color="auto"/>
            <w:left w:val="none" w:sz="0" w:space="0" w:color="auto"/>
            <w:bottom w:val="none" w:sz="0" w:space="0" w:color="auto"/>
            <w:right w:val="none" w:sz="0" w:space="0" w:color="auto"/>
          </w:divBdr>
        </w:div>
        <w:div w:id="593244011">
          <w:marLeft w:val="0"/>
          <w:marRight w:val="0"/>
          <w:marTop w:val="0"/>
          <w:marBottom w:val="0"/>
          <w:divBdr>
            <w:top w:val="none" w:sz="0" w:space="0" w:color="auto"/>
            <w:left w:val="none" w:sz="0" w:space="0" w:color="auto"/>
            <w:bottom w:val="none" w:sz="0" w:space="0" w:color="auto"/>
            <w:right w:val="none" w:sz="0" w:space="0" w:color="auto"/>
          </w:divBdr>
        </w:div>
        <w:div w:id="637297732">
          <w:marLeft w:val="0"/>
          <w:marRight w:val="0"/>
          <w:marTop w:val="0"/>
          <w:marBottom w:val="0"/>
          <w:divBdr>
            <w:top w:val="none" w:sz="0" w:space="0" w:color="auto"/>
            <w:left w:val="none" w:sz="0" w:space="0" w:color="auto"/>
            <w:bottom w:val="none" w:sz="0" w:space="0" w:color="auto"/>
            <w:right w:val="none" w:sz="0" w:space="0" w:color="auto"/>
          </w:divBdr>
        </w:div>
        <w:div w:id="669407660">
          <w:marLeft w:val="0"/>
          <w:marRight w:val="0"/>
          <w:marTop w:val="0"/>
          <w:marBottom w:val="0"/>
          <w:divBdr>
            <w:top w:val="none" w:sz="0" w:space="0" w:color="auto"/>
            <w:left w:val="none" w:sz="0" w:space="0" w:color="auto"/>
            <w:bottom w:val="none" w:sz="0" w:space="0" w:color="auto"/>
            <w:right w:val="none" w:sz="0" w:space="0" w:color="auto"/>
          </w:divBdr>
        </w:div>
        <w:div w:id="755440183">
          <w:marLeft w:val="0"/>
          <w:marRight w:val="0"/>
          <w:marTop w:val="0"/>
          <w:marBottom w:val="0"/>
          <w:divBdr>
            <w:top w:val="none" w:sz="0" w:space="0" w:color="auto"/>
            <w:left w:val="none" w:sz="0" w:space="0" w:color="auto"/>
            <w:bottom w:val="none" w:sz="0" w:space="0" w:color="auto"/>
            <w:right w:val="none" w:sz="0" w:space="0" w:color="auto"/>
          </w:divBdr>
        </w:div>
        <w:div w:id="783113614">
          <w:marLeft w:val="0"/>
          <w:marRight w:val="0"/>
          <w:marTop w:val="0"/>
          <w:marBottom w:val="0"/>
          <w:divBdr>
            <w:top w:val="none" w:sz="0" w:space="0" w:color="auto"/>
            <w:left w:val="none" w:sz="0" w:space="0" w:color="auto"/>
            <w:bottom w:val="none" w:sz="0" w:space="0" w:color="auto"/>
            <w:right w:val="none" w:sz="0" w:space="0" w:color="auto"/>
          </w:divBdr>
        </w:div>
        <w:div w:id="819926074">
          <w:marLeft w:val="0"/>
          <w:marRight w:val="0"/>
          <w:marTop w:val="0"/>
          <w:marBottom w:val="0"/>
          <w:divBdr>
            <w:top w:val="none" w:sz="0" w:space="0" w:color="auto"/>
            <w:left w:val="none" w:sz="0" w:space="0" w:color="auto"/>
            <w:bottom w:val="none" w:sz="0" w:space="0" w:color="auto"/>
            <w:right w:val="none" w:sz="0" w:space="0" w:color="auto"/>
          </w:divBdr>
        </w:div>
        <w:div w:id="932981998">
          <w:marLeft w:val="0"/>
          <w:marRight w:val="0"/>
          <w:marTop w:val="0"/>
          <w:marBottom w:val="0"/>
          <w:divBdr>
            <w:top w:val="none" w:sz="0" w:space="0" w:color="auto"/>
            <w:left w:val="none" w:sz="0" w:space="0" w:color="auto"/>
            <w:bottom w:val="none" w:sz="0" w:space="0" w:color="auto"/>
            <w:right w:val="none" w:sz="0" w:space="0" w:color="auto"/>
          </w:divBdr>
        </w:div>
        <w:div w:id="941188736">
          <w:marLeft w:val="0"/>
          <w:marRight w:val="0"/>
          <w:marTop w:val="0"/>
          <w:marBottom w:val="0"/>
          <w:divBdr>
            <w:top w:val="none" w:sz="0" w:space="0" w:color="auto"/>
            <w:left w:val="none" w:sz="0" w:space="0" w:color="auto"/>
            <w:bottom w:val="none" w:sz="0" w:space="0" w:color="auto"/>
            <w:right w:val="none" w:sz="0" w:space="0" w:color="auto"/>
          </w:divBdr>
        </w:div>
        <w:div w:id="954486117">
          <w:marLeft w:val="0"/>
          <w:marRight w:val="0"/>
          <w:marTop w:val="0"/>
          <w:marBottom w:val="0"/>
          <w:divBdr>
            <w:top w:val="none" w:sz="0" w:space="0" w:color="auto"/>
            <w:left w:val="none" w:sz="0" w:space="0" w:color="auto"/>
            <w:bottom w:val="none" w:sz="0" w:space="0" w:color="auto"/>
            <w:right w:val="none" w:sz="0" w:space="0" w:color="auto"/>
          </w:divBdr>
        </w:div>
        <w:div w:id="964312511">
          <w:marLeft w:val="0"/>
          <w:marRight w:val="0"/>
          <w:marTop w:val="0"/>
          <w:marBottom w:val="0"/>
          <w:divBdr>
            <w:top w:val="none" w:sz="0" w:space="0" w:color="auto"/>
            <w:left w:val="none" w:sz="0" w:space="0" w:color="auto"/>
            <w:bottom w:val="none" w:sz="0" w:space="0" w:color="auto"/>
            <w:right w:val="none" w:sz="0" w:space="0" w:color="auto"/>
          </w:divBdr>
        </w:div>
        <w:div w:id="1013190228">
          <w:marLeft w:val="0"/>
          <w:marRight w:val="0"/>
          <w:marTop w:val="0"/>
          <w:marBottom w:val="0"/>
          <w:divBdr>
            <w:top w:val="none" w:sz="0" w:space="0" w:color="auto"/>
            <w:left w:val="none" w:sz="0" w:space="0" w:color="auto"/>
            <w:bottom w:val="none" w:sz="0" w:space="0" w:color="auto"/>
            <w:right w:val="none" w:sz="0" w:space="0" w:color="auto"/>
          </w:divBdr>
        </w:div>
        <w:div w:id="1014066109">
          <w:marLeft w:val="0"/>
          <w:marRight w:val="0"/>
          <w:marTop w:val="0"/>
          <w:marBottom w:val="0"/>
          <w:divBdr>
            <w:top w:val="none" w:sz="0" w:space="0" w:color="auto"/>
            <w:left w:val="none" w:sz="0" w:space="0" w:color="auto"/>
            <w:bottom w:val="none" w:sz="0" w:space="0" w:color="auto"/>
            <w:right w:val="none" w:sz="0" w:space="0" w:color="auto"/>
          </w:divBdr>
        </w:div>
        <w:div w:id="1104686453">
          <w:marLeft w:val="0"/>
          <w:marRight w:val="0"/>
          <w:marTop w:val="0"/>
          <w:marBottom w:val="0"/>
          <w:divBdr>
            <w:top w:val="none" w:sz="0" w:space="0" w:color="auto"/>
            <w:left w:val="none" w:sz="0" w:space="0" w:color="auto"/>
            <w:bottom w:val="none" w:sz="0" w:space="0" w:color="auto"/>
            <w:right w:val="none" w:sz="0" w:space="0" w:color="auto"/>
          </w:divBdr>
        </w:div>
        <w:div w:id="1167209445">
          <w:marLeft w:val="0"/>
          <w:marRight w:val="0"/>
          <w:marTop w:val="0"/>
          <w:marBottom w:val="0"/>
          <w:divBdr>
            <w:top w:val="none" w:sz="0" w:space="0" w:color="auto"/>
            <w:left w:val="none" w:sz="0" w:space="0" w:color="auto"/>
            <w:bottom w:val="none" w:sz="0" w:space="0" w:color="auto"/>
            <w:right w:val="none" w:sz="0" w:space="0" w:color="auto"/>
          </w:divBdr>
        </w:div>
        <w:div w:id="1338269863">
          <w:marLeft w:val="0"/>
          <w:marRight w:val="0"/>
          <w:marTop w:val="0"/>
          <w:marBottom w:val="0"/>
          <w:divBdr>
            <w:top w:val="none" w:sz="0" w:space="0" w:color="auto"/>
            <w:left w:val="none" w:sz="0" w:space="0" w:color="auto"/>
            <w:bottom w:val="none" w:sz="0" w:space="0" w:color="auto"/>
            <w:right w:val="none" w:sz="0" w:space="0" w:color="auto"/>
          </w:divBdr>
        </w:div>
        <w:div w:id="1341853499">
          <w:marLeft w:val="0"/>
          <w:marRight w:val="0"/>
          <w:marTop w:val="0"/>
          <w:marBottom w:val="0"/>
          <w:divBdr>
            <w:top w:val="none" w:sz="0" w:space="0" w:color="auto"/>
            <w:left w:val="none" w:sz="0" w:space="0" w:color="auto"/>
            <w:bottom w:val="none" w:sz="0" w:space="0" w:color="auto"/>
            <w:right w:val="none" w:sz="0" w:space="0" w:color="auto"/>
          </w:divBdr>
        </w:div>
        <w:div w:id="1529904663">
          <w:marLeft w:val="0"/>
          <w:marRight w:val="0"/>
          <w:marTop w:val="0"/>
          <w:marBottom w:val="0"/>
          <w:divBdr>
            <w:top w:val="none" w:sz="0" w:space="0" w:color="auto"/>
            <w:left w:val="none" w:sz="0" w:space="0" w:color="auto"/>
            <w:bottom w:val="none" w:sz="0" w:space="0" w:color="auto"/>
            <w:right w:val="none" w:sz="0" w:space="0" w:color="auto"/>
          </w:divBdr>
        </w:div>
        <w:div w:id="1530293735">
          <w:marLeft w:val="0"/>
          <w:marRight w:val="0"/>
          <w:marTop w:val="0"/>
          <w:marBottom w:val="0"/>
          <w:divBdr>
            <w:top w:val="none" w:sz="0" w:space="0" w:color="auto"/>
            <w:left w:val="none" w:sz="0" w:space="0" w:color="auto"/>
            <w:bottom w:val="none" w:sz="0" w:space="0" w:color="auto"/>
            <w:right w:val="none" w:sz="0" w:space="0" w:color="auto"/>
          </w:divBdr>
        </w:div>
        <w:div w:id="1635983198">
          <w:marLeft w:val="0"/>
          <w:marRight w:val="0"/>
          <w:marTop w:val="0"/>
          <w:marBottom w:val="0"/>
          <w:divBdr>
            <w:top w:val="none" w:sz="0" w:space="0" w:color="auto"/>
            <w:left w:val="none" w:sz="0" w:space="0" w:color="auto"/>
            <w:bottom w:val="none" w:sz="0" w:space="0" w:color="auto"/>
            <w:right w:val="none" w:sz="0" w:space="0" w:color="auto"/>
          </w:divBdr>
        </w:div>
        <w:div w:id="1640190851">
          <w:marLeft w:val="0"/>
          <w:marRight w:val="0"/>
          <w:marTop w:val="0"/>
          <w:marBottom w:val="0"/>
          <w:divBdr>
            <w:top w:val="none" w:sz="0" w:space="0" w:color="auto"/>
            <w:left w:val="none" w:sz="0" w:space="0" w:color="auto"/>
            <w:bottom w:val="none" w:sz="0" w:space="0" w:color="auto"/>
            <w:right w:val="none" w:sz="0" w:space="0" w:color="auto"/>
          </w:divBdr>
        </w:div>
        <w:div w:id="1735932994">
          <w:marLeft w:val="0"/>
          <w:marRight w:val="0"/>
          <w:marTop w:val="0"/>
          <w:marBottom w:val="0"/>
          <w:divBdr>
            <w:top w:val="none" w:sz="0" w:space="0" w:color="auto"/>
            <w:left w:val="none" w:sz="0" w:space="0" w:color="auto"/>
            <w:bottom w:val="none" w:sz="0" w:space="0" w:color="auto"/>
            <w:right w:val="none" w:sz="0" w:space="0" w:color="auto"/>
          </w:divBdr>
        </w:div>
        <w:div w:id="1751924847">
          <w:marLeft w:val="0"/>
          <w:marRight w:val="0"/>
          <w:marTop w:val="0"/>
          <w:marBottom w:val="0"/>
          <w:divBdr>
            <w:top w:val="none" w:sz="0" w:space="0" w:color="auto"/>
            <w:left w:val="none" w:sz="0" w:space="0" w:color="auto"/>
            <w:bottom w:val="none" w:sz="0" w:space="0" w:color="auto"/>
            <w:right w:val="none" w:sz="0" w:space="0" w:color="auto"/>
          </w:divBdr>
        </w:div>
        <w:div w:id="1771002644">
          <w:marLeft w:val="0"/>
          <w:marRight w:val="0"/>
          <w:marTop w:val="0"/>
          <w:marBottom w:val="0"/>
          <w:divBdr>
            <w:top w:val="none" w:sz="0" w:space="0" w:color="auto"/>
            <w:left w:val="none" w:sz="0" w:space="0" w:color="auto"/>
            <w:bottom w:val="none" w:sz="0" w:space="0" w:color="auto"/>
            <w:right w:val="none" w:sz="0" w:space="0" w:color="auto"/>
          </w:divBdr>
        </w:div>
        <w:div w:id="1773164717">
          <w:marLeft w:val="0"/>
          <w:marRight w:val="0"/>
          <w:marTop w:val="0"/>
          <w:marBottom w:val="0"/>
          <w:divBdr>
            <w:top w:val="none" w:sz="0" w:space="0" w:color="auto"/>
            <w:left w:val="none" w:sz="0" w:space="0" w:color="auto"/>
            <w:bottom w:val="none" w:sz="0" w:space="0" w:color="auto"/>
            <w:right w:val="none" w:sz="0" w:space="0" w:color="auto"/>
          </w:divBdr>
        </w:div>
        <w:div w:id="1830631954">
          <w:marLeft w:val="0"/>
          <w:marRight w:val="0"/>
          <w:marTop w:val="0"/>
          <w:marBottom w:val="0"/>
          <w:divBdr>
            <w:top w:val="none" w:sz="0" w:space="0" w:color="auto"/>
            <w:left w:val="none" w:sz="0" w:space="0" w:color="auto"/>
            <w:bottom w:val="none" w:sz="0" w:space="0" w:color="auto"/>
            <w:right w:val="none" w:sz="0" w:space="0" w:color="auto"/>
          </w:divBdr>
        </w:div>
        <w:div w:id="1841964069">
          <w:marLeft w:val="0"/>
          <w:marRight w:val="0"/>
          <w:marTop w:val="0"/>
          <w:marBottom w:val="0"/>
          <w:divBdr>
            <w:top w:val="none" w:sz="0" w:space="0" w:color="auto"/>
            <w:left w:val="none" w:sz="0" w:space="0" w:color="auto"/>
            <w:bottom w:val="none" w:sz="0" w:space="0" w:color="auto"/>
            <w:right w:val="none" w:sz="0" w:space="0" w:color="auto"/>
          </w:divBdr>
        </w:div>
        <w:div w:id="1846284555">
          <w:marLeft w:val="0"/>
          <w:marRight w:val="0"/>
          <w:marTop w:val="0"/>
          <w:marBottom w:val="0"/>
          <w:divBdr>
            <w:top w:val="none" w:sz="0" w:space="0" w:color="auto"/>
            <w:left w:val="none" w:sz="0" w:space="0" w:color="auto"/>
            <w:bottom w:val="none" w:sz="0" w:space="0" w:color="auto"/>
            <w:right w:val="none" w:sz="0" w:space="0" w:color="auto"/>
          </w:divBdr>
        </w:div>
        <w:div w:id="1854563974">
          <w:marLeft w:val="0"/>
          <w:marRight w:val="0"/>
          <w:marTop w:val="0"/>
          <w:marBottom w:val="0"/>
          <w:divBdr>
            <w:top w:val="none" w:sz="0" w:space="0" w:color="auto"/>
            <w:left w:val="none" w:sz="0" w:space="0" w:color="auto"/>
            <w:bottom w:val="none" w:sz="0" w:space="0" w:color="auto"/>
            <w:right w:val="none" w:sz="0" w:space="0" w:color="auto"/>
          </w:divBdr>
        </w:div>
        <w:div w:id="1918132772">
          <w:marLeft w:val="0"/>
          <w:marRight w:val="0"/>
          <w:marTop w:val="0"/>
          <w:marBottom w:val="0"/>
          <w:divBdr>
            <w:top w:val="none" w:sz="0" w:space="0" w:color="auto"/>
            <w:left w:val="none" w:sz="0" w:space="0" w:color="auto"/>
            <w:bottom w:val="none" w:sz="0" w:space="0" w:color="auto"/>
            <w:right w:val="none" w:sz="0" w:space="0" w:color="auto"/>
          </w:divBdr>
        </w:div>
        <w:div w:id="2043092662">
          <w:marLeft w:val="0"/>
          <w:marRight w:val="0"/>
          <w:marTop w:val="0"/>
          <w:marBottom w:val="0"/>
          <w:divBdr>
            <w:top w:val="none" w:sz="0" w:space="0" w:color="auto"/>
            <w:left w:val="none" w:sz="0" w:space="0" w:color="auto"/>
            <w:bottom w:val="none" w:sz="0" w:space="0" w:color="auto"/>
            <w:right w:val="none" w:sz="0" w:space="0" w:color="auto"/>
          </w:divBdr>
        </w:div>
        <w:div w:id="2045977729">
          <w:marLeft w:val="0"/>
          <w:marRight w:val="0"/>
          <w:marTop w:val="0"/>
          <w:marBottom w:val="0"/>
          <w:divBdr>
            <w:top w:val="none" w:sz="0" w:space="0" w:color="auto"/>
            <w:left w:val="none" w:sz="0" w:space="0" w:color="auto"/>
            <w:bottom w:val="none" w:sz="0" w:space="0" w:color="auto"/>
            <w:right w:val="none" w:sz="0" w:space="0" w:color="auto"/>
          </w:divBdr>
        </w:div>
      </w:divsChild>
    </w:div>
    <w:div w:id="1133673005">
      <w:bodyDiv w:val="1"/>
      <w:marLeft w:val="0"/>
      <w:marRight w:val="0"/>
      <w:marTop w:val="0"/>
      <w:marBottom w:val="0"/>
      <w:divBdr>
        <w:top w:val="none" w:sz="0" w:space="0" w:color="auto"/>
        <w:left w:val="none" w:sz="0" w:space="0" w:color="auto"/>
        <w:bottom w:val="none" w:sz="0" w:space="0" w:color="auto"/>
        <w:right w:val="none" w:sz="0" w:space="0" w:color="auto"/>
      </w:divBdr>
      <w:divsChild>
        <w:div w:id="40371150">
          <w:marLeft w:val="0"/>
          <w:marRight w:val="0"/>
          <w:marTop w:val="0"/>
          <w:marBottom w:val="0"/>
          <w:divBdr>
            <w:top w:val="none" w:sz="0" w:space="0" w:color="auto"/>
            <w:left w:val="none" w:sz="0" w:space="0" w:color="auto"/>
            <w:bottom w:val="none" w:sz="0" w:space="0" w:color="auto"/>
            <w:right w:val="none" w:sz="0" w:space="0" w:color="auto"/>
          </w:divBdr>
        </w:div>
        <w:div w:id="94862531">
          <w:marLeft w:val="0"/>
          <w:marRight w:val="0"/>
          <w:marTop w:val="0"/>
          <w:marBottom w:val="0"/>
          <w:divBdr>
            <w:top w:val="none" w:sz="0" w:space="0" w:color="auto"/>
            <w:left w:val="none" w:sz="0" w:space="0" w:color="auto"/>
            <w:bottom w:val="none" w:sz="0" w:space="0" w:color="auto"/>
            <w:right w:val="none" w:sz="0" w:space="0" w:color="auto"/>
          </w:divBdr>
        </w:div>
        <w:div w:id="183592891">
          <w:marLeft w:val="0"/>
          <w:marRight w:val="0"/>
          <w:marTop w:val="0"/>
          <w:marBottom w:val="0"/>
          <w:divBdr>
            <w:top w:val="none" w:sz="0" w:space="0" w:color="auto"/>
            <w:left w:val="none" w:sz="0" w:space="0" w:color="auto"/>
            <w:bottom w:val="none" w:sz="0" w:space="0" w:color="auto"/>
            <w:right w:val="none" w:sz="0" w:space="0" w:color="auto"/>
          </w:divBdr>
        </w:div>
        <w:div w:id="421532076">
          <w:marLeft w:val="0"/>
          <w:marRight w:val="0"/>
          <w:marTop w:val="0"/>
          <w:marBottom w:val="0"/>
          <w:divBdr>
            <w:top w:val="none" w:sz="0" w:space="0" w:color="auto"/>
            <w:left w:val="none" w:sz="0" w:space="0" w:color="auto"/>
            <w:bottom w:val="none" w:sz="0" w:space="0" w:color="auto"/>
            <w:right w:val="none" w:sz="0" w:space="0" w:color="auto"/>
          </w:divBdr>
        </w:div>
        <w:div w:id="476993961">
          <w:marLeft w:val="0"/>
          <w:marRight w:val="0"/>
          <w:marTop w:val="0"/>
          <w:marBottom w:val="0"/>
          <w:divBdr>
            <w:top w:val="none" w:sz="0" w:space="0" w:color="auto"/>
            <w:left w:val="none" w:sz="0" w:space="0" w:color="auto"/>
            <w:bottom w:val="none" w:sz="0" w:space="0" w:color="auto"/>
            <w:right w:val="none" w:sz="0" w:space="0" w:color="auto"/>
          </w:divBdr>
        </w:div>
        <w:div w:id="491872932">
          <w:marLeft w:val="0"/>
          <w:marRight w:val="0"/>
          <w:marTop w:val="0"/>
          <w:marBottom w:val="0"/>
          <w:divBdr>
            <w:top w:val="none" w:sz="0" w:space="0" w:color="auto"/>
            <w:left w:val="none" w:sz="0" w:space="0" w:color="auto"/>
            <w:bottom w:val="none" w:sz="0" w:space="0" w:color="auto"/>
            <w:right w:val="none" w:sz="0" w:space="0" w:color="auto"/>
          </w:divBdr>
        </w:div>
        <w:div w:id="560097762">
          <w:marLeft w:val="0"/>
          <w:marRight w:val="0"/>
          <w:marTop w:val="0"/>
          <w:marBottom w:val="0"/>
          <w:divBdr>
            <w:top w:val="none" w:sz="0" w:space="0" w:color="auto"/>
            <w:left w:val="none" w:sz="0" w:space="0" w:color="auto"/>
            <w:bottom w:val="none" w:sz="0" w:space="0" w:color="auto"/>
            <w:right w:val="none" w:sz="0" w:space="0" w:color="auto"/>
          </w:divBdr>
        </w:div>
        <w:div w:id="640308952">
          <w:marLeft w:val="0"/>
          <w:marRight w:val="0"/>
          <w:marTop w:val="0"/>
          <w:marBottom w:val="0"/>
          <w:divBdr>
            <w:top w:val="none" w:sz="0" w:space="0" w:color="auto"/>
            <w:left w:val="none" w:sz="0" w:space="0" w:color="auto"/>
            <w:bottom w:val="none" w:sz="0" w:space="0" w:color="auto"/>
            <w:right w:val="none" w:sz="0" w:space="0" w:color="auto"/>
          </w:divBdr>
        </w:div>
        <w:div w:id="1049955294">
          <w:marLeft w:val="0"/>
          <w:marRight w:val="0"/>
          <w:marTop w:val="0"/>
          <w:marBottom w:val="0"/>
          <w:divBdr>
            <w:top w:val="none" w:sz="0" w:space="0" w:color="auto"/>
            <w:left w:val="none" w:sz="0" w:space="0" w:color="auto"/>
            <w:bottom w:val="none" w:sz="0" w:space="0" w:color="auto"/>
            <w:right w:val="none" w:sz="0" w:space="0" w:color="auto"/>
          </w:divBdr>
        </w:div>
        <w:div w:id="1152060690">
          <w:marLeft w:val="0"/>
          <w:marRight w:val="0"/>
          <w:marTop w:val="0"/>
          <w:marBottom w:val="0"/>
          <w:divBdr>
            <w:top w:val="none" w:sz="0" w:space="0" w:color="auto"/>
            <w:left w:val="none" w:sz="0" w:space="0" w:color="auto"/>
            <w:bottom w:val="none" w:sz="0" w:space="0" w:color="auto"/>
            <w:right w:val="none" w:sz="0" w:space="0" w:color="auto"/>
          </w:divBdr>
        </w:div>
        <w:div w:id="1240556626">
          <w:marLeft w:val="0"/>
          <w:marRight w:val="0"/>
          <w:marTop w:val="0"/>
          <w:marBottom w:val="0"/>
          <w:divBdr>
            <w:top w:val="none" w:sz="0" w:space="0" w:color="auto"/>
            <w:left w:val="none" w:sz="0" w:space="0" w:color="auto"/>
            <w:bottom w:val="none" w:sz="0" w:space="0" w:color="auto"/>
            <w:right w:val="none" w:sz="0" w:space="0" w:color="auto"/>
          </w:divBdr>
        </w:div>
        <w:div w:id="1244415399">
          <w:marLeft w:val="0"/>
          <w:marRight w:val="0"/>
          <w:marTop w:val="0"/>
          <w:marBottom w:val="0"/>
          <w:divBdr>
            <w:top w:val="none" w:sz="0" w:space="0" w:color="auto"/>
            <w:left w:val="none" w:sz="0" w:space="0" w:color="auto"/>
            <w:bottom w:val="none" w:sz="0" w:space="0" w:color="auto"/>
            <w:right w:val="none" w:sz="0" w:space="0" w:color="auto"/>
          </w:divBdr>
        </w:div>
        <w:div w:id="1343816848">
          <w:marLeft w:val="0"/>
          <w:marRight w:val="0"/>
          <w:marTop w:val="0"/>
          <w:marBottom w:val="0"/>
          <w:divBdr>
            <w:top w:val="none" w:sz="0" w:space="0" w:color="auto"/>
            <w:left w:val="none" w:sz="0" w:space="0" w:color="auto"/>
            <w:bottom w:val="none" w:sz="0" w:space="0" w:color="auto"/>
            <w:right w:val="none" w:sz="0" w:space="0" w:color="auto"/>
          </w:divBdr>
        </w:div>
        <w:div w:id="1448739230">
          <w:marLeft w:val="0"/>
          <w:marRight w:val="0"/>
          <w:marTop w:val="0"/>
          <w:marBottom w:val="0"/>
          <w:divBdr>
            <w:top w:val="none" w:sz="0" w:space="0" w:color="auto"/>
            <w:left w:val="none" w:sz="0" w:space="0" w:color="auto"/>
            <w:bottom w:val="none" w:sz="0" w:space="0" w:color="auto"/>
            <w:right w:val="none" w:sz="0" w:space="0" w:color="auto"/>
          </w:divBdr>
        </w:div>
        <w:div w:id="1524434858">
          <w:marLeft w:val="0"/>
          <w:marRight w:val="0"/>
          <w:marTop w:val="0"/>
          <w:marBottom w:val="0"/>
          <w:divBdr>
            <w:top w:val="none" w:sz="0" w:space="0" w:color="auto"/>
            <w:left w:val="none" w:sz="0" w:space="0" w:color="auto"/>
            <w:bottom w:val="none" w:sz="0" w:space="0" w:color="auto"/>
            <w:right w:val="none" w:sz="0" w:space="0" w:color="auto"/>
          </w:divBdr>
        </w:div>
        <w:div w:id="1840848522">
          <w:marLeft w:val="0"/>
          <w:marRight w:val="0"/>
          <w:marTop w:val="0"/>
          <w:marBottom w:val="0"/>
          <w:divBdr>
            <w:top w:val="none" w:sz="0" w:space="0" w:color="auto"/>
            <w:left w:val="none" w:sz="0" w:space="0" w:color="auto"/>
            <w:bottom w:val="none" w:sz="0" w:space="0" w:color="auto"/>
            <w:right w:val="none" w:sz="0" w:space="0" w:color="auto"/>
          </w:divBdr>
        </w:div>
        <w:div w:id="2113814664">
          <w:marLeft w:val="0"/>
          <w:marRight w:val="0"/>
          <w:marTop w:val="0"/>
          <w:marBottom w:val="0"/>
          <w:divBdr>
            <w:top w:val="none" w:sz="0" w:space="0" w:color="auto"/>
            <w:left w:val="none" w:sz="0" w:space="0" w:color="auto"/>
            <w:bottom w:val="none" w:sz="0" w:space="0" w:color="auto"/>
            <w:right w:val="none" w:sz="0" w:space="0" w:color="auto"/>
          </w:divBdr>
        </w:div>
        <w:div w:id="2115708136">
          <w:marLeft w:val="0"/>
          <w:marRight w:val="0"/>
          <w:marTop w:val="0"/>
          <w:marBottom w:val="0"/>
          <w:divBdr>
            <w:top w:val="none" w:sz="0" w:space="0" w:color="auto"/>
            <w:left w:val="none" w:sz="0" w:space="0" w:color="auto"/>
            <w:bottom w:val="none" w:sz="0" w:space="0" w:color="auto"/>
            <w:right w:val="none" w:sz="0" w:space="0" w:color="auto"/>
          </w:divBdr>
        </w:div>
      </w:divsChild>
    </w:div>
    <w:div w:id="1389690954">
      <w:bodyDiv w:val="1"/>
      <w:marLeft w:val="0"/>
      <w:marRight w:val="0"/>
      <w:marTop w:val="0"/>
      <w:marBottom w:val="0"/>
      <w:divBdr>
        <w:top w:val="none" w:sz="0" w:space="0" w:color="auto"/>
        <w:left w:val="none" w:sz="0" w:space="0" w:color="auto"/>
        <w:bottom w:val="none" w:sz="0" w:space="0" w:color="auto"/>
        <w:right w:val="none" w:sz="0" w:space="0" w:color="auto"/>
      </w:divBdr>
    </w:div>
    <w:div w:id="1393846449">
      <w:bodyDiv w:val="1"/>
      <w:marLeft w:val="0"/>
      <w:marRight w:val="0"/>
      <w:marTop w:val="0"/>
      <w:marBottom w:val="0"/>
      <w:divBdr>
        <w:top w:val="none" w:sz="0" w:space="0" w:color="auto"/>
        <w:left w:val="none" w:sz="0" w:space="0" w:color="auto"/>
        <w:bottom w:val="none" w:sz="0" w:space="0" w:color="auto"/>
        <w:right w:val="none" w:sz="0" w:space="0" w:color="auto"/>
      </w:divBdr>
      <w:divsChild>
        <w:div w:id="1949847347">
          <w:marLeft w:val="0"/>
          <w:marRight w:val="0"/>
          <w:marTop w:val="0"/>
          <w:marBottom w:val="0"/>
          <w:divBdr>
            <w:top w:val="none" w:sz="0" w:space="0" w:color="auto"/>
            <w:left w:val="none" w:sz="0" w:space="0" w:color="auto"/>
            <w:bottom w:val="none" w:sz="0" w:space="0" w:color="auto"/>
            <w:right w:val="none" w:sz="0" w:space="0" w:color="auto"/>
          </w:divBdr>
        </w:div>
        <w:div w:id="1975791942">
          <w:marLeft w:val="0"/>
          <w:marRight w:val="0"/>
          <w:marTop w:val="0"/>
          <w:marBottom w:val="0"/>
          <w:divBdr>
            <w:top w:val="none" w:sz="0" w:space="0" w:color="auto"/>
            <w:left w:val="none" w:sz="0" w:space="0" w:color="auto"/>
            <w:bottom w:val="none" w:sz="0" w:space="0" w:color="auto"/>
            <w:right w:val="none" w:sz="0" w:space="0" w:color="auto"/>
          </w:divBdr>
        </w:div>
      </w:divsChild>
    </w:div>
    <w:div w:id="1679229836">
      <w:bodyDiv w:val="1"/>
      <w:marLeft w:val="0"/>
      <w:marRight w:val="0"/>
      <w:marTop w:val="0"/>
      <w:marBottom w:val="0"/>
      <w:divBdr>
        <w:top w:val="none" w:sz="0" w:space="0" w:color="auto"/>
        <w:left w:val="none" w:sz="0" w:space="0" w:color="auto"/>
        <w:bottom w:val="none" w:sz="0" w:space="0" w:color="auto"/>
        <w:right w:val="none" w:sz="0" w:space="0" w:color="auto"/>
      </w:divBdr>
      <w:divsChild>
        <w:div w:id="421991992">
          <w:marLeft w:val="0"/>
          <w:marRight w:val="0"/>
          <w:marTop w:val="0"/>
          <w:marBottom w:val="0"/>
          <w:divBdr>
            <w:top w:val="none" w:sz="0" w:space="0" w:color="auto"/>
            <w:left w:val="none" w:sz="0" w:space="0" w:color="auto"/>
            <w:bottom w:val="none" w:sz="0" w:space="0" w:color="auto"/>
            <w:right w:val="none" w:sz="0" w:space="0" w:color="auto"/>
          </w:divBdr>
        </w:div>
        <w:div w:id="1134711868">
          <w:marLeft w:val="0"/>
          <w:marRight w:val="0"/>
          <w:marTop w:val="0"/>
          <w:marBottom w:val="0"/>
          <w:divBdr>
            <w:top w:val="none" w:sz="0" w:space="0" w:color="auto"/>
            <w:left w:val="none" w:sz="0" w:space="0" w:color="auto"/>
            <w:bottom w:val="none" w:sz="0" w:space="0" w:color="auto"/>
            <w:right w:val="none" w:sz="0" w:space="0" w:color="auto"/>
          </w:divBdr>
        </w:div>
        <w:div w:id="1636907508">
          <w:marLeft w:val="0"/>
          <w:marRight w:val="0"/>
          <w:marTop w:val="0"/>
          <w:marBottom w:val="0"/>
          <w:divBdr>
            <w:top w:val="none" w:sz="0" w:space="0" w:color="auto"/>
            <w:left w:val="none" w:sz="0" w:space="0" w:color="auto"/>
            <w:bottom w:val="none" w:sz="0" w:space="0" w:color="auto"/>
            <w:right w:val="none" w:sz="0" w:space="0" w:color="auto"/>
          </w:divBdr>
        </w:div>
      </w:divsChild>
    </w:div>
    <w:div w:id="1681933304">
      <w:bodyDiv w:val="1"/>
      <w:marLeft w:val="0"/>
      <w:marRight w:val="0"/>
      <w:marTop w:val="0"/>
      <w:marBottom w:val="0"/>
      <w:divBdr>
        <w:top w:val="none" w:sz="0" w:space="0" w:color="auto"/>
        <w:left w:val="none" w:sz="0" w:space="0" w:color="auto"/>
        <w:bottom w:val="none" w:sz="0" w:space="0" w:color="auto"/>
        <w:right w:val="none" w:sz="0" w:space="0" w:color="auto"/>
      </w:divBdr>
      <w:divsChild>
        <w:div w:id="429471556">
          <w:marLeft w:val="0"/>
          <w:marRight w:val="0"/>
          <w:marTop w:val="0"/>
          <w:marBottom w:val="0"/>
          <w:divBdr>
            <w:top w:val="none" w:sz="0" w:space="0" w:color="auto"/>
            <w:left w:val="none" w:sz="0" w:space="0" w:color="auto"/>
            <w:bottom w:val="none" w:sz="0" w:space="0" w:color="auto"/>
            <w:right w:val="none" w:sz="0" w:space="0" w:color="auto"/>
          </w:divBdr>
        </w:div>
        <w:div w:id="1082872446">
          <w:marLeft w:val="0"/>
          <w:marRight w:val="0"/>
          <w:marTop w:val="0"/>
          <w:marBottom w:val="0"/>
          <w:divBdr>
            <w:top w:val="none" w:sz="0" w:space="0" w:color="auto"/>
            <w:left w:val="none" w:sz="0" w:space="0" w:color="auto"/>
            <w:bottom w:val="none" w:sz="0" w:space="0" w:color="auto"/>
            <w:right w:val="none" w:sz="0" w:space="0" w:color="auto"/>
          </w:divBdr>
        </w:div>
        <w:div w:id="1187056803">
          <w:marLeft w:val="0"/>
          <w:marRight w:val="0"/>
          <w:marTop w:val="0"/>
          <w:marBottom w:val="0"/>
          <w:divBdr>
            <w:top w:val="none" w:sz="0" w:space="0" w:color="auto"/>
            <w:left w:val="none" w:sz="0" w:space="0" w:color="auto"/>
            <w:bottom w:val="none" w:sz="0" w:space="0" w:color="auto"/>
            <w:right w:val="none" w:sz="0" w:space="0" w:color="auto"/>
          </w:divBdr>
        </w:div>
      </w:divsChild>
    </w:div>
    <w:div w:id="1816334216">
      <w:bodyDiv w:val="1"/>
      <w:marLeft w:val="0"/>
      <w:marRight w:val="0"/>
      <w:marTop w:val="0"/>
      <w:marBottom w:val="0"/>
      <w:divBdr>
        <w:top w:val="none" w:sz="0" w:space="0" w:color="auto"/>
        <w:left w:val="none" w:sz="0" w:space="0" w:color="auto"/>
        <w:bottom w:val="none" w:sz="0" w:space="0" w:color="auto"/>
        <w:right w:val="none" w:sz="0" w:space="0" w:color="auto"/>
      </w:divBdr>
      <w:divsChild>
        <w:div w:id="1438450668">
          <w:marLeft w:val="0"/>
          <w:marRight w:val="0"/>
          <w:marTop w:val="0"/>
          <w:marBottom w:val="0"/>
          <w:divBdr>
            <w:top w:val="none" w:sz="0" w:space="0" w:color="auto"/>
            <w:left w:val="none" w:sz="0" w:space="0" w:color="auto"/>
            <w:bottom w:val="none" w:sz="0" w:space="0" w:color="auto"/>
            <w:right w:val="none" w:sz="0" w:space="0" w:color="auto"/>
          </w:divBdr>
        </w:div>
        <w:div w:id="1788967213">
          <w:marLeft w:val="0"/>
          <w:marRight w:val="0"/>
          <w:marTop w:val="0"/>
          <w:marBottom w:val="0"/>
          <w:divBdr>
            <w:top w:val="none" w:sz="0" w:space="0" w:color="auto"/>
            <w:left w:val="none" w:sz="0" w:space="0" w:color="auto"/>
            <w:bottom w:val="none" w:sz="0" w:space="0" w:color="auto"/>
            <w:right w:val="none" w:sz="0" w:space="0" w:color="auto"/>
          </w:divBdr>
        </w:div>
        <w:div w:id="2115439766">
          <w:marLeft w:val="0"/>
          <w:marRight w:val="0"/>
          <w:marTop w:val="0"/>
          <w:marBottom w:val="0"/>
          <w:divBdr>
            <w:top w:val="none" w:sz="0" w:space="0" w:color="auto"/>
            <w:left w:val="none" w:sz="0" w:space="0" w:color="auto"/>
            <w:bottom w:val="none" w:sz="0" w:space="0" w:color="auto"/>
            <w:right w:val="none" w:sz="0" w:space="0" w:color="auto"/>
          </w:divBdr>
        </w:div>
      </w:divsChild>
    </w:div>
    <w:div w:id="1865484862">
      <w:bodyDiv w:val="1"/>
      <w:marLeft w:val="0"/>
      <w:marRight w:val="0"/>
      <w:marTop w:val="0"/>
      <w:marBottom w:val="0"/>
      <w:divBdr>
        <w:top w:val="none" w:sz="0" w:space="0" w:color="auto"/>
        <w:left w:val="none" w:sz="0" w:space="0" w:color="auto"/>
        <w:bottom w:val="none" w:sz="0" w:space="0" w:color="auto"/>
        <w:right w:val="none" w:sz="0" w:space="0" w:color="auto"/>
      </w:divBdr>
    </w:div>
    <w:div w:id="1948150430">
      <w:bodyDiv w:val="1"/>
      <w:marLeft w:val="0"/>
      <w:marRight w:val="0"/>
      <w:marTop w:val="0"/>
      <w:marBottom w:val="0"/>
      <w:divBdr>
        <w:top w:val="none" w:sz="0" w:space="0" w:color="auto"/>
        <w:left w:val="none" w:sz="0" w:space="0" w:color="auto"/>
        <w:bottom w:val="none" w:sz="0" w:space="0" w:color="auto"/>
        <w:right w:val="none" w:sz="0" w:space="0" w:color="auto"/>
      </w:divBdr>
      <w:divsChild>
        <w:div w:id="525215066">
          <w:marLeft w:val="0"/>
          <w:marRight w:val="0"/>
          <w:marTop w:val="0"/>
          <w:marBottom w:val="0"/>
          <w:divBdr>
            <w:top w:val="none" w:sz="0" w:space="0" w:color="auto"/>
            <w:left w:val="none" w:sz="0" w:space="0" w:color="auto"/>
            <w:bottom w:val="none" w:sz="0" w:space="0" w:color="auto"/>
            <w:right w:val="none" w:sz="0" w:space="0" w:color="auto"/>
          </w:divBdr>
        </w:div>
        <w:div w:id="708845588">
          <w:marLeft w:val="0"/>
          <w:marRight w:val="0"/>
          <w:marTop w:val="0"/>
          <w:marBottom w:val="0"/>
          <w:divBdr>
            <w:top w:val="none" w:sz="0" w:space="0" w:color="auto"/>
            <w:left w:val="none" w:sz="0" w:space="0" w:color="auto"/>
            <w:bottom w:val="none" w:sz="0" w:space="0" w:color="auto"/>
            <w:right w:val="none" w:sz="0" w:space="0" w:color="auto"/>
          </w:divBdr>
        </w:div>
        <w:div w:id="1713768279">
          <w:marLeft w:val="0"/>
          <w:marRight w:val="0"/>
          <w:marTop w:val="0"/>
          <w:marBottom w:val="0"/>
          <w:divBdr>
            <w:top w:val="none" w:sz="0" w:space="0" w:color="auto"/>
            <w:left w:val="none" w:sz="0" w:space="0" w:color="auto"/>
            <w:bottom w:val="none" w:sz="0" w:space="0" w:color="auto"/>
            <w:right w:val="none" w:sz="0" w:space="0" w:color="auto"/>
          </w:divBdr>
        </w:div>
      </w:divsChild>
    </w:div>
    <w:div w:id="2059741183">
      <w:bodyDiv w:val="1"/>
      <w:marLeft w:val="0"/>
      <w:marRight w:val="0"/>
      <w:marTop w:val="0"/>
      <w:marBottom w:val="0"/>
      <w:divBdr>
        <w:top w:val="none" w:sz="0" w:space="0" w:color="auto"/>
        <w:left w:val="none" w:sz="0" w:space="0" w:color="auto"/>
        <w:bottom w:val="none" w:sz="0" w:space="0" w:color="auto"/>
        <w:right w:val="none" w:sz="0" w:space="0" w:color="auto"/>
      </w:divBdr>
      <w:divsChild>
        <w:div w:id="233051742">
          <w:marLeft w:val="0"/>
          <w:marRight w:val="0"/>
          <w:marTop w:val="0"/>
          <w:marBottom w:val="0"/>
          <w:divBdr>
            <w:top w:val="none" w:sz="0" w:space="0" w:color="auto"/>
            <w:left w:val="none" w:sz="0" w:space="0" w:color="auto"/>
            <w:bottom w:val="none" w:sz="0" w:space="0" w:color="auto"/>
            <w:right w:val="none" w:sz="0" w:space="0" w:color="auto"/>
          </w:divBdr>
        </w:div>
        <w:div w:id="260602482">
          <w:marLeft w:val="0"/>
          <w:marRight w:val="0"/>
          <w:marTop w:val="0"/>
          <w:marBottom w:val="0"/>
          <w:divBdr>
            <w:top w:val="none" w:sz="0" w:space="0" w:color="auto"/>
            <w:left w:val="none" w:sz="0" w:space="0" w:color="auto"/>
            <w:bottom w:val="none" w:sz="0" w:space="0" w:color="auto"/>
            <w:right w:val="none" w:sz="0" w:space="0" w:color="auto"/>
          </w:divBdr>
        </w:div>
        <w:div w:id="432365417">
          <w:marLeft w:val="0"/>
          <w:marRight w:val="0"/>
          <w:marTop w:val="0"/>
          <w:marBottom w:val="0"/>
          <w:divBdr>
            <w:top w:val="none" w:sz="0" w:space="0" w:color="auto"/>
            <w:left w:val="none" w:sz="0" w:space="0" w:color="auto"/>
            <w:bottom w:val="none" w:sz="0" w:space="0" w:color="auto"/>
            <w:right w:val="none" w:sz="0" w:space="0" w:color="auto"/>
          </w:divBdr>
        </w:div>
        <w:div w:id="453137231">
          <w:marLeft w:val="0"/>
          <w:marRight w:val="0"/>
          <w:marTop w:val="0"/>
          <w:marBottom w:val="0"/>
          <w:divBdr>
            <w:top w:val="none" w:sz="0" w:space="0" w:color="auto"/>
            <w:left w:val="none" w:sz="0" w:space="0" w:color="auto"/>
            <w:bottom w:val="none" w:sz="0" w:space="0" w:color="auto"/>
            <w:right w:val="none" w:sz="0" w:space="0" w:color="auto"/>
          </w:divBdr>
        </w:div>
        <w:div w:id="569581360">
          <w:marLeft w:val="0"/>
          <w:marRight w:val="0"/>
          <w:marTop w:val="0"/>
          <w:marBottom w:val="0"/>
          <w:divBdr>
            <w:top w:val="none" w:sz="0" w:space="0" w:color="auto"/>
            <w:left w:val="none" w:sz="0" w:space="0" w:color="auto"/>
            <w:bottom w:val="none" w:sz="0" w:space="0" w:color="auto"/>
            <w:right w:val="none" w:sz="0" w:space="0" w:color="auto"/>
          </w:divBdr>
        </w:div>
        <w:div w:id="634062199">
          <w:marLeft w:val="0"/>
          <w:marRight w:val="0"/>
          <w:marTop w:val="0"/>
          <w:marBottom w:val="0"/>
          <w:divBdr>
            <w:top w:val="none" w:sz="0" w:space="0" w:color="auto"/>
            <w:left w:val="none" w:sz="0" w:space="0" w:color="auto"/>
            <w:bottom w:val="none" w:sz="0" w:space="0" w:color="auto"/>
            <w:right w:val="none" w:sz="0" w:space="0" w:color="auto"/>
          </w:divBdr>
        </w:div>
        <w:div w:id="642809148">
          <w:marLeft w:val="0"/>
          <w:marRight w:val="0"/>
          <w:marTop w:val="0"/>
          <w:marBottom w:val="0"/>
          <w:divBdr>
            <w:top w:val="none" w:sz="0" w:space="0" w:color="auto"/>
            <w:left w:val="none" w:sz="0" w:space="0" w:color="auto"/>
            <w:bottom w:val="none" w:sz="0" w:space="0" w:color="auto"/>
            <w:right w:val="none" w:sz="0" w:space="0" w:color="auto"/>
          </w:divBdr>
        </w:div>
        <w:div w:id="789280655">
          <w:marLeft w:val="0"/>
          <w:marRight w:val="0"/>
          <w:marTop w:val="0"/>
          <w:marBottom w:val="0"/>
          <w:divBdr>
            <w:top w:val="none" w:sz="0" w:space="0" w:color="auto"/>
            <w:left w:val="none" w:sz="0" w:space="0" w:color="auto"/>
            <w:bottom w:val="none" w:sz="0" w:space="0" w:color="auto"/>
            <w:right w:val="none" w:sz="0" w:space="0" w:color="auto"/>
          </w:divBdr>
        </w:div>
        <w:div w:id="1180894384">
          <w:marLeft w:val="0"/>
          <w:marRight w:val="0"/>
          <w:marTop w:val="0"/>
          <w:marBottom w:val="0"/>
          <w:divBdr>
            <w:top w:val="none" w:sz="0" w:space="0" w:color="auto"/>
            <w:left w:val="none" w:sz="0" w:space="0" w:color="auto"/>
            <w:bottom w:val="none" w:sz="0" w:space="0" w:color="auto"/>
            <w:right w:val="none" w:sz="0" w:space="0" w:color="auto"/>
          </w:divBdr>
        </w:div>
        <w:div w:id="1397047167">
          <w:marLeft w:val="0"/>
          <w:marRight w:val="0"/>
          <w:marTop w:val="0"/>
          <w:marBottom w:val="0"/>
          <w:divBdr>
            <w:top w:val="none" w:sz="0" w:space="0" w:color="auto"/>
            <w:left w:val="none" w:sz="0" w:space="0" w:color="auto"/>
            <w:bottom w:val="none" w:sz="0" w:space="0" w:color="auto"/>
            <w:right w:val="none" w:sz="0" w:space="0" w:color="auto"/>
          </w:divBdr>
        </w:div>
        <w:div w:id="1514418043">
          <w:marLeft w:val="0"/>
          <w:marRight w:val="0"/>
          <w:marTop w:val="0"/>
          <w:marBottom w:val="0"/>
          <w:divBdr>
            <w:top w:val="none" w:sz="0" w:space="0" w:color="auto"/>
            <w:left w:val="none" w:sz="0" w:space="0" w:color="auto"/>
            <w:bottom w:val="none" w:sz="0" w:space="0" w:color="auto"/>
            <w:right w:val="none" w:sz="0" w:space="0" w:color="auto"/>
          </w:divBdr>
        </w:div>
      </w:divsChild>
    </w:div>
    <w:div w:id="2075543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cimss.ssec.wisc.edu/goes/blog/archives/category/himawari-8"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hyperlink" Target="http://cimss.ssec.wisc.edu/goes/wf/" TargetMode="External"/><Relationship Id="rId17" Type="http://schemas.openxmlformats.org/officeDocument/2006/relationships/hyperlink" Target="http://www.goes-r.gov/resources/acronyms.html" TargetMode="External"/><Relationship Id="rId2" Type="http://schemas.openxmlformats.org/officeDocument/2006/relationships/styles" Target="styles.xml"/><Relationship Id="rId16" Type="http://schemas.openxmlformats.org/officeDocument/2006/relationships/hyperlink" Target="http://www.goes-r.gov/users/training/comet.html" TargetMode="Externa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hyperlink" Target="http://www.goes-r.gov/education/ABI-bands-quick-info.html" TargetMode="External"/><Relationship Id="rId5" Type="http://schemas.openxmlformats.org/officeDocument/2006/relationships/webSettings" Target="webSettings.xml"/><Relationship Id="rId15" Type="http://schemas.openxmlformats.org/officeDocument/2006/relationships/hyperlink" Target="http://www.goes-r.gov/products/opt2-so2-detection.html" TargetMode="Externa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rammb.cira.colostate.edu/training/visit/wv_svr_w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4</Pages>
  <Words>941</Words>
  <Characters>5342</Characters>
  <Application>Microsoft Office Word</Application>
  <DocSecurity>0</DocSecurity>
  <Lines>133</Lines>
  <Paragraphs>49</Paragraphs>
  <ScaleCrop>false</ScaleCrop>
  <HeadingPairs>
    <vt:vector size="2" baseType="variant">
      <vt:variant>
        <vt:lpstr>Title</vt:lpstr>
      </vt:variant>
      <vt:variant>
        <vt:i4>1</vt:i4>
      </vt:variant>
    </vt:vector>
  </HeadingPairs>
  <TitlesOfParts>
    <vt:vector size="1" baseType="lpstr">
      <vt:lpstr/>
    </vt:vector>
  </TitlesOfParts>
  <Company>SSEC</Company>
  <LinksUpToDate>false</LinksUpToDate>
  <CharactersWithSpaces>6234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Jordan Gerth</dc:creator>
  <cp:lastModifiedBy>Jordan Gerth</cp:lastModifiedBy>
  <cp:revision>5</cp:revision>
  <dcterms:created xsi:type="dcterms:W3CDTF">2015-08-04T00:24:00Z</dcterms:created>
  <dcterms:modified xsi:type="dcterms:W3CDTF">2015-08-06T23:58:00Z</dcterms:modified>
</cp:coreProperties>
</file>